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36F705A6" w:rsidR="00086E09" w:rsidRPr="00165543" w:rsidRDefault="001613FD">
      <w:pPr>
        <w:rPr>
          <w:b/>
          <w:bCs/>
          <w:lang w:val="en-CA"/>
        </w:rPr>
      </w:pPr>
      <w:r w:rsidRPr="00165543">
        <w:rPr>
          <w:b/>
          <w:bCs/>
          <w:lang w:val="en-CA"/>
        </w:rPr>
        <w:t xml:space="preserve">Snyder Undergraduate Mentorship Award Rubric 2023 – 2024 </w:t>
      </w:r>
    </w:p>
    <w:p w14:paraId="61447480" w14:textId="3F194D25" w:rsidR="005F3E1C" w:rsidRPr="00165543" w:rsidRDefault="001613FD" w:rsidP="005F3E1C">
      <w:pPr>
        <w:rPr>
          <w:b/>
          <w:bCs/>
          <w:lang w:val="en-CA"/>
        </w:rPr>
      </w:pPr>
      <w:r w:rsidRPr="11A5B2FD">
        <w:rPr>
          <w:b/>
          <w:bCs/>
          <w:lang w:val="en-CA"/>
        </w:rPr>
        <w:t>General Information</w:t>
      </w:r>
    </w:p>
    <w:p w14:paraId="39A86384" w14:textId="077CA1C2" w:rsidR="005F3E1C" w:rsidRPr="00165543" w:rsidRDefault="005F3E1C" w:rsidP="005F3E1C">
      <w:pPr>
        <w:pStyle w:val="ListParagraph"/>
        <w:numPr>
          <w:ilvl w:val="0"/>
          <w:numId w:val="5"/>
        </w:numPr>
        <w:rPr>
          <w:b/>
          <w:bCs/>
          <w:sz w:val="22"/>
          <w:szCs w:val="22"/>
          <w:lang w:val="en-CA"/>
        </w:rPr>
      </w:pPr>
      <w:r w:rsidRPr="00165543">
        <w:rPr>
          <w:sz w:val="22"/>
          <w:szCs w:val="22"/>
          <w:lang w:val="en-CA"/>
        </w:rPr>
        <w:t>A score of zero (0) may be assigned if there is insufficient evidence in the nomination to assign a score as per the rubric</w:t>
      </w:r>
    </w:p>
    <w:p w14:paraId="313366B7" w14:textId="1C53EBD8" w:rsidR="005F3E1C" w:rsidRPr="00165543" w:rsidRDefault="005F3E1C" w:rsidP="005F3E1C">
      <w:pPr>
        <w:pStyle w:val="ListParagraph"/>
        <w:numPr>
          <w:ilvl w:val="0"/>
          <w:numId w:val="5"/>
        </w:numPr>
        <w:rPr>
          <w:b/>
          <w:bCs/>
          <w:sz w:val="22"/>
          <w:szCs w:val="22"/>
          <w:lang w:val="en-CA"/>
        </w:rPr>
      </w:pPr>
      <w:r w:rsidRPr="0575C286">
        <w:rPr>
          <w:sz w:val="22"/>
          <w:szCs w:val="22"/>
          <w:lang w:val="en-CA"/>
        </w:rPr>
        <w:t xml:space="preserve">Assessment of each category should </w:t>
      </w:r>
      <w:r w:rsidR="26A7BF51" w:rsidRPr="0575C286">
        <w:rPr>
          <w:sz w:val="22"/>
          <w:szCs w:val="22"/>
          <w:lang w:val="en-CA"/>
        </w:rPr>
        <w:t>consider</w:t>
      </w:r>
      <w:r w:rsidRPr="0575C286">
        <w:rPr>
          <w:sz w:val="22"/>
          <w:szCs w:val="22"/>
          <w:lang w:val="en-CA"/>
        </w:rPr>
        <w:t xml:space="preserve"> what is appropriate for the specific discipline, scope of project and stage of student</w:t>
      </w:r>
      <w:r w:rsidR="1F972797" w:rsidRPr="0575C286">
        <w:rPr>
          <w:sz w:val="22"/>
          <w:szCs w:val="22"/>
          <w:lang w:val="en-CA"/>
        </w:rPr>
        <w:t>.</w:t>
      </w:r>
    </w:p>
    <w:p w14:paraId="4B513DDC" w14:textId="60344D4E" w:rsidR="00D97447" w:rsidRPr="00165543" w:rsidRDefault="00D97447" w:rsidP="00D97447">
      <w:pPr>
        <w:pStyle w:val="ListParagraph"/>
        <w:numPr>
          <w:ilvl w:val="0"/>
          <w:numId w:val="5"/>
        </w:numPr>
        <w:rPr>
          <w:b/>
          <w:bCs/>
          <w:sz w:val="22"/>
          <w:szCs w:val="22"/>
          <w:lang w:val="en-CA"/>
        </w:rPr>
      </w:pPr>
      <w:r w:rsidRPr="00165543">
        <w:rPr>
          <w:sz w:val="22"/>
          <w:szCs w:val="22"/>
          <w:lang w:val="en-CA"/>
        </w:rPr>
        <w:t>Intermediate scores and half-scores may be awarded</w:t>
      </w:r>
    </w:p>
    <w:p w14:paraId="5041447A" w14:textId="48D5266A" w:rsidR="00874FB0" w:rsidRPr="00165543" w:rsidRDefault="00F62B53" w:rsidP="00015504">
      <w:pPr>
        <w:jc w:val="both"/>
        <w:rPr>
          <w:b/>
          <w:bCs/>
          <w:u w:val="single"/>
          <w:lang w:val="en-CA"/>
        </w:rPr>
      </w:pPr>
      <w:r w:rsidRPr="11A5B2FD">
        <w:rPr>
          <w:b/>
          <w:bCs/>
          <w:u w:val="single"/>
          <w:lang w:val="en-CA"/>
        </w:rPr>
        <w:t>Personal Support</w:t>
      </w:r>
      <w:r w:rsidR="001D382B" w:rsidRPr="11A5B2FD">
        <w:rPr>
          <w:b/>
          <w:bCs/>
          <w:u w:val="single"/>
          <w:lang w:val="en-CA"/>
        </w:rPr>
        <w:t xml:space="preserve"> (</w:t>
      </w:r>
      <w:r w:rsidR="097F1CC0" w:rsidRPr="11A5B2FD">
        <w:rPr>
          <w:b/>
          <w:bCs/>
          <w:u w:val="single"/>
          <w:lang w:val="en-CA"/>
        </w:rPr>
        <w:t>25</w:t>
      </w:r>
      <w:r w:rsidR="001D382B" w:rsidRPr="11A5B2FD">
        <w:rPr>
          <w:b/>
          <w:bCs/>
          <w:u w:val="single"/>
          <w:lang w:val="en-CA"/>
        </w:rPr>
        <w:t>%)</w:t>
      </w:r>
    </w:p>
    <w:p w14:paraId="155458B8" w14:textId="0A0AAA8D" w:rsidR="00874FB0" w:rsidRPr="00165543" w:rsidRDefault="00874FB0" w:rsidP="00015504">
      <w:pPr>
        <w:jc w:val="both"/>
        <w:rPr>
          <w:b/>
          <w:bCs/>
          <w:sz w:val="22"/>
          <w:szCs w:val="22"/>
          <w:lang w:val="en-CA"/>
        </w:rPr>
      </w:pPr>
      <w:r w:rsidRPr="00165543">
        <w:rPr>
          <w:rFonts w:cs="Ü,R_ò"/>
          <w:sz w:val="22"/>
          <w:szCs w:val="22"/>
        </w:rPr>
        <w:t>Please comment on and provide specific examples as to the personal support provided by the mentor and how this contributed</w:t>
      </w:r>
      <w:r w:rsidRPr="00165543">
        <w:rPr>
          <w:b/>
          <w:bCs/>
          <w:sz w:val="22"/>
          <w:szCs w:val="22"/>
          <w:lang w:val="en-CA"/>
        </w:rPr>
        <w:t xml:space="preserve"> </w:t>
      </w:r>
      <w:r w:rsidRPr="00165543">
        <w:rPr>
          <w:rFonts w:cs="Ü,R_ò"/>
          <w:sz w:val="22"/>
          <w:szCs w:val="22"/>
        </w:rPr>
        <w:t>to a positive research environment.</w:t>
      </w:r>
    </w:p>
    <w:p w14:paraId="2DB3B3BE" w14:textId="55D7D0B5" w:rsidR="0048582E" w:rsidRPr="00165543" w:rsidRDefault="00874FB0" w:rsidP="00015504">
      <w:pPr>
        <w:autoSpaceDE w:val="0"/>
        <w:autoSpaceDN w:val="0"/>
        <w:adjustRightInd w:val="0"/>
        <w:spacing w:after="0" w:line="240" w:lineRule="auto"/>
        <w:jc w:val="both"/>
        <w:rPr>
          <w:rFonts w:cs="Ü,R_ò"/>
          <w:sz w:val="22"/>
          <w:szCs w:val="22"/>
        </w:rPr>
      </w:pPr>
      <w:r w:rsidRPr="0575C286">
        <w:rPr>
          <w:rFonts w:cs="Ü,R_ò"/>
          <w:sz w:val="22"/>
          <w:szCs w:val="22"/>
        </w:rPr>
        <w:t xml:space="preserve">For example: How approachable is the supervisor to students? </w:t>
      </w:r>
      <w:r w:rsidR="00DE1055" w:rsidRPr="0575C286">
        <w:rPr>
          <w:rFonts w:cs="Ü,R_ò"/>
          <w:sz w:val="22"/>
          <w:szCs w:val="22"/>
        </w:rPr>
        <w:t>How does the mentor respond to and incorporate the individual needs and experiences of students, including skillset, personal interests and motivations, course load, extra-curriculars and co-curriculars, etc</w:t>
      </w:r>
      <w:r w:rsidR="00A200ED" w:rsidRPr="0575C286">
        <w:rPr>
          <w:rFonts w:cs="Ü,R_ò"/>
          <w:sz w:val="22"/>
          <w:szCs w:val="22"/>
        </w:rPr>
        <w:t>.</w:t>
      </w:r>
      <w:r w:rsidR="00DE1055" w:rsidRPr="0575C286">
        <w:rPr>
          <w:rFonts w:cs="Ü,R_ò"/>
          <w:sz w:val="22"/>
          <w:szCs w:val="22"/>
        </w:rPr>
        <w:t xml:space="preserve">? </w:t>
      </w:r>
      <w:r w:rsidRPr="0575C286">
        <w:rPr>
          <w:rFonts w:cs="Ü,R_ò"/>
          <w:sz w:val="22"/>
          <w:szCs w:val="22"/>
        </w:rPr>
        <w:t xml:space="preserve">How does the mentor foster resiliency and well-being in the student despite potential setbacks? How does the mentor demonstrate awareness and recognition of students' capabilities and contributions to the research (irrespective of the research outcome)? How does the mentor </w:t>
      </w:r>
      <w:r w:rsidR="003B412A" w:rsidRPr="0575C286">
        <w:rPr>
          <w:rFonts w:cs="Ü,R_ò"/>
          <w:sz w:val="22"/>
          <w:szCs w:val="22"/>
        </w:rPr>
        <w:t>promote a sense of community</w:t>
      </w:r>
      <w:r w:rsidR="005D38C0" w:rsidRPr="0575C286">
        <w:rPr>
          <w:rFonts w:cs="Ü,R_ò"/>
          <w:sz w:val="22"/>
          <w:szCs w:val="22"/>
        </w:rPr>
        <w:t xml:space="preserve">? How does the mentor </w:t>
      </w:r>
      <w:r w:rsidR="00DB3F97" w:rsidRPr="0575C286">
        <w:rPr>
          <w:rFonts w:cs="Ü,R_ò"/>
          <w:sz w:val="22"/>
          <w:szCs w:val="22"/>
        </w:rPr>
        <w:t xml:space="preserve">model and develop appropriate and supportive relationships </w:t>
      </w:r>
      <w:r w:rsidR="005D38C0" w:rsidRPr="0575C286">
        <w:rPr>
          <w:rFonts w:cs="Ü,R_ò"/>
          <w:sz w:val="22"/>
          <w:szCs w:val="22"/>
        </w:rPr>
        <w:t>among their research team and within the greater institute?</w:t>
      </w:r>
      <w:r w:rsidR="00DB3F97" w:rsidRPr="0575C286">
        <w:rPr>
          <w:rFonts w:cs="Ü,R_ò"/>
          <w:sz w:val="22"/>
          <w:szCs w:val="22"/>
        </w:rPr>
        <w:t xml:space="preserve"> </w:t>
      </w:r>
    </w:p>
    <w:p w14:paraId="494FD223" w14:textId="77777777" w:rsidR="00CB6FE2" w:rsidRPr="00165543" w:rsidRDefault="00CB6FE2" w:rsidP="00015504">
      <w:pPr>
        <w:autoSpaceDE w:val="0"/>
        <w:autoSpaceDN w:val="0"/>
        <w:adjustRightInd w:val="0"/>
        <w:spacing w:after="0" w:line="240" w:lineRule="auto"/>
        <w:jc w:val="both"/>
        <w:rPr>
          <w:rFonts w:cs="Ü,R_ò"/>
          <w:sz w:val="22"/>
          <w:szCs w:val="22"/>
        </w:rPr>
      </w:pPr>
    </w:p>
    <w:tbl>
      <w:tblPr>
        <w:tblStyle w:val="TableGrid"/>
        <w:tblW w:w="13036" w:type="dxa"/>
        <w:tblLook w:val="04A0" w:firstRow="1" w:lastRow="0" w:firstColumn="1" w:lastColumn="0" w:noHBand="0" w:noVBand="1"/>
      </w:tblPr>
      <w:tblGrid>
        <w:gridCol w:w="2972"/>
        <w:gridCol w:w="4961"/>
        <w:gridCol w:w="5103"/>
      </w:tblGrid>
      <w:tr w:rsidR="00CB6FE2" w:rsidRPr="00165543" w14:paraId="6415814A" w14:textId="77777777" w:rsidTr="6F90B402">
        <w:trPr>
          <w:trHeight w:val="467"/>
        </w:trPr>
        <w:tc>
          <w:tcPr>
            <w:tcW w:w="2972" w:type="dxa"/>
            <w:vAlign w:val="center"/>
          </w:tcPr>
          <w:p w14:paraId="128D88DA" w14:textId="388155C3" w:rsidR="00CB6FE2" w:rsidRPr="00165543" w:rsidRDefault="00CB6FE2" w:rsidP="00165543">
            <w:pPr>
              <w:autoSpaceDE w:val="0"/>
              <w:autoSpaceDN w:val="0"/>
              <w:adjustRightInd w:val="0"/>
              <w:jc w:val="center"/>
              <w:rPr>
                <w:rFonts w:cs="Ü,R_ò"/>
                <w:b/>
                <w:bCs/>
              </w:rPr>
            </w:pPr>
            <w:r w:rsidRPr="00165543">
              <w:rPr>
                <w:rFonts w:cs="Ü,R_ò"/>
                <w:b/>
                <w:bCs/>
              </w:rPr>
              <w:t>Poor (1)</w:t>
            </w:r>
          </w:p>
        </w:tc>
        <w:tc>
          <w:tcPr>
            <w:tcW w:w="4961" w:type="dxa"/>
            <w:vAlign w:val="center"/>
          </w:tcPr>
          <w:p w14:paraId="5AC7BEE1" w14:textId="3CB8C0FE" w:rsidR="00CB6FE2" w:rsidRPr="00165543" w:rsidRDefault="00CB6FE2" w:rsidP="00165543">
            <w:pPr>
              <w:autoSpaceDE w:val="0"/>
              <w:autoSpaceDN w:val="0"/>
              <w:adjustRightInd w:val="0"/>
              <w:jc w:val="center"/>
              <w:rPr>
                <w:rFonts w:cs="Ü,R_ò"/>
                <w:b/>
                <w:bCs/>
              </w:rPr>
            </w:pPr>
            <w:r w:rsidRPr="00165543">
              <w:rPr>
                <w:rFonts w:cs="Ü,R_ò"/>
                <w:b/>
                <w:bCs/>
              </w:rPr>
              <w:t>Good (3)</w:t>
            </w:r>
          </w:p>
        </w:tc>
        <w:tc>
          <w:tcPr>
            <w:tcW w:w="5103" w:type="dxa"/>
            <w:vAlign w:val="center"/>
          </w:tcPr>
          <w:p w14:paraId="3BF2939B" w14:textId="6C7C1CC0" w:rsidR="00CB6FE2" w:rsidRPr="00165543" w:rsidRDefault="00CB6FE2" w:rsidP="00165543">
            <w:pPr>
              <w:autoSpaceDE w:val="0"/>
              <w:autoSpaceDN w:val="0"/>
              <w:adjustRightInd w:val="0"/>
              <w:jc w:val="center"/>
              <w:rPr>
                <w:rFonts w:cs="Ü,R_ò"/>
                <w:b/>
                <w:bCs/>
              </w:rPr>
            </w:pPr>
            <w:r w:rsidRPr="00165543">
              <w:rPr>
                <w:rFonts w:cs="Ü,R_ò"/>
                <w:b/>
                <w:bCs/>
              </w:rPr>
              <w:t>Excellent (5)</w:t>
            </w:r>
          </w:p>
        </w:tc>
      </w:tr>
      <w:tr w:rsidR="00CB6FE2" w:rsidRPr="00165543" w14:paraId="21AF1EFB" w14:textId="77777777" w:rsidTr="6F90B402">
        <w:trPr>
          <w:trHeight w:val="2968"/>
        </w:trPr>
        <w:tc>
          <w:tcPr>
            <w:tcW w:w="2972" w:type="dxa"/>
          </w:tcPr>
          <w:p w14:paraId="280DE7E0" w14:textId="41B2C56C" w:rsidR="00CB6FE2" w:rsidRPr="00165543" w:rsidRDefault="00CB6FE2" w:rsidP="00CB6FE2">
            <w:pPr>
              <w:pStyle w:val="ListParagraph"/>
              <w:numPr>
                <w:ilvl w:val="0"/>
                <w:numId w:val="6"/>
              </w:numPr>
              <w:autoSpaceDE w:val="0"/>
              <w:autoSpaceDN w:val="0"/>
              <w:adjustRightInd w:val="0"/>
              <w:rPr>
                <w:rFonts w:cs="Ü,R_ò"/>
                <w:sz w:val="22"/>
                <w:szCs w:val="22"/>
              </w:rPr>
            </w:pPr>
            <w:r w:rsidRPr="00165543">
              <w:rPr>
                <w:rFonts w:cs="Ü,R_ò"/>
                <w:sz w:val="22"/>
                <w:szCs w:val="22"/>
              </w:rPr>
              <w:t>The nomination presents limited evidence of behaviours indicating personal support. No concrete examples are given, or examples lack sufficient context to evaluate.</w:t>
            </w:r>
          </w:p>
        </w:tc>
        <w:tc>
          <w:tcPr>
            <w:tcW w:w="4961" w:type="dxa"/>
          </w:tcPr>
          <w:p w14:paraId="0EF0BCB3" w14:textId="77777777" w:rsidR="00D028D0" w:rsidRPr="00165543" w:rsidRDefault="00D028D0" w:rsidP="00D028D0">
            <w:pPr>
              <w:pStyle w:val="ListParagraph"/>
              <w:numPr>
                <w:ilvl w:val="0"/>
                <w:numId w:val="6"/>
              </w:numPr>
              <w:autoSpaceDE w:val="0"/>
              <w:autoSpaceDN w:val="0"/>
              <w:adjustRightInd w:val="0"/>
              <w:rPr>
                <w:rFonts w:cs="Ü,R_ò"/>
                <w:sz w:val="22"/>
                <w:szCs w:val="22"/>
              </w:rPr>
            </w:pPr>
            <w:r w:rsidRPr="00165543">
              <w:rPr>
                <w:rFonts w:cs="Ü,R_ò"/>
                <w:sz w:val="22"/>
                <w:szCs w:val="22"/>
              </w:rPr>
              <w:t>The nomination presents a few examples highlighting the mentor’s behaviours relating to personal support.</w:t>
            </w:r>
          </w:p>
          <w:p w14:paraId="3F653CA5" w14:textId="77777777" w:rsidR="00D028D0" w:rsidRPr="00165543" w:rsidRDefault="00D028D0" w:rsidP="00D028D0">
            <w:pPr>
              <w:pStyle w:val="ListParagraph"/>
              <w:numPr>
                <w:ilvl w:val="0"/>
                <w:numId w:val="6"/>
              </w:numPr>
              <w:autoSpaceDE w:val="0"/>
              <w:autoSpaceDN w:val="0"/>
              <w:adjustRightInd w:val="0"/>
              <w:rPr>
                <w:rFonts w:cs="Ü,R_ò"/>
                <w:sz w:val="22"/>
                <w:szCs w:val="22"/>
              </w:rPr>
            </w:pPr>
            <w:r w:rsidRPr="00165543">
              <w:rPr>
                <w:rFonts w:cs="Ü,R_ò"/>
                <w:sz w:val="22"/>
                <w:szCs w:val="22"/>
              </w:rPr>
              <w:t>The examples provided have sufficient context to evaluate the nature of the mentor’s contribution to the mentee’s success.</w:t>
            </w:r>
          </w:p>
          <w:p w14:paraId="388536BF" w14:textId="1A825AC8" w:rsidR="00CB6FE2" w:rsidRPr="00165543" w:rsidRDefault="00D028D0" w:rsidP="00D028D0">
            <w:pPr>
              <w:pStyle w:val="ListParagraph"/>
              <w:numPr>
                <w:ilvl w:val="0"/>
                <w:numId w:val="6"/>
              </w:numPr>
              <w:autoSpaceDE w:val="0"/>
              <w:autoSpaceDN w:val="0"/>
              <w:adjustRightInd w:val="0"/>
              <w:rPr>
                <w:rFonts w:cs="Ü,R_ò"/>
                <w:sz w:val="22"/>
                <w:szCs w:val="22"/>
              </w:rPr>
            </w:pPr>
            <w:r w:rsidRPr="00165543">
              <w:rPr>
                <w:rFonts w:cs="Ü,R_ò"/>
                <w:sz w:val="22"/>
                <w:szCs w:val="22"/>
              </w:rPr>
              <w:t>The mentor demonstrates an interest in the mentee’s success, and this is evident through a few specific behaviours.</w:t>
            </w:r>
          </w:p>
        </w:tc>
        <w:tc>
          <w:tcPr>
            <w:tcW w:w="5103" w:type="dxa"/>
          </w:tcPr>
          <w:p w14:paraId="14638A72" w14:textId="77777777" w:rsidR="0026510A" w:rsidRPr="00165543" w:rsidRDefault="0026510A" w:rsidP="0026510A">
            <w:pPr>
              <w:pStyle w:val="ListParagraph"/>
              <w:numPr>
                <w:ilvl w:val="0"/>
                <w:numId w:val="6"/>
              </w:numPr>
              <w:autoSpaceDE w:val="0"/>
              <w:autoSpaceDN w:val="0"/>
              <w:adjustRightInd w:val="0"/>
              <w:rPr>
                <w:rFonts w:cs="Ü,R_ò"/>
                <w:sz w:val="22"/>
                <w:szCs w:val="22"/>
              </w:rPr>
            </w:pPr>
            <w:r w:rsidRPr="00165543">
              <w:rPr>
                <w:rFonts w:cs="Ü,R_ò"/>
                <w:sz w:val="22"/>
                <w:szCs w:val="22"/>
              </w:rPr>
              <w:t>The nomination presents multiple concrete examples highlighting the mentor’s behaviours relating to personal support.</w:t>
            </w:r>
          </w:p>
          <w:p w14:paraId="17822FD5" w14:textId="77777777" w:rsidR="0026510A" w:rsidRPr="00165543" w:rsidRDefault="0026510A" w:rsidP="0026510A">
            <w:pPr>
              <w:pStyle w:val="ListParagraph"/>
              <w:numPr>
                <w:ilvl w:val="0"/>
                <w:numId w:val="6"/>
              </w:numPr>
              <w:autoSpaceDE w:val="0"/>
              <w:autoSpaceDN w:val="0"/>
              <w:adjustRightInd w:val="0"/>
              <w:rPr>
                <w:rFonts w:cs="Ü,R_ò"/>
                <w:sz w:val="22"/>
                <w:szCs w:val="22"/>
              </w:rPr>
            </w:pPr>
            <w:r w:rsidRPr="00165543">
              <w:rPr>
                <w:rFonts w:cs="Ü,R_ò"/>
                <w:sz w:val="22"/>
                <w:szCs w:val="22"/>
              </w:rPr>
              <w:t>The examples are specific, and it is very clear how these behaviours are making a positive impact on the mentee(s).</w:t>
            </w:r>
          </w:p>
          <w:p w14:paraId="699203F8" w14:textId="5B2B9F14" w:rsidR="00CB6FE2" w:rsidRPr="00165543" w:rsidRDefault="0026510A" w:rsidP="0026510A">
            <w:pPr>
              <w:pStyle w:val="ListParagraph"/>
              <w:numPr>
                <w:ilvl w:val="0"/>
                <w:numId w:val="6"/>
              </w:numPr>
              <w:autoSpaceDE w:val="0"/>
              <w:autoSpaceDN w:val="0"/>
              <w:adjustRightInd w:val="0"/>
              <w:rPr>
                <w:rFonts w:cs="Ü,R_ò"/>
                <w:sz w:val="22"/>
                <w:szCs w:val="22"/>
              </w:rPr>
            </w:pPr>
            <w:r w:rsidRPr="00165543">
              <w:rPr>
                <w:rFonts w:cs="Ü,R_ò"/>
                <w:sz w:val="22"/>
                <w:szCs w:val="22"/>
              </w:rPr>
              <w:t>The mentor demonstrates a genuine interest in the mentee’s success, and this</w:t>
            </w:r>
            <w:r w:rsidR="00D77134" w:rsidRPr="00165543">
              <w:rPr>
                <w:rFonts w:cs="Ü,R_ò"/>
                <w:sz w:val="22"/>
                <w:szCs w:val="22"/>
              </w:rPr>
              <w:t xml:space="preserve"> </w:t>
            </w:r>
            <w:r w:rsidRPr="00165543">
              <w:rPr>
                <w:rFonts w:cs="Ü,R_ò"/>
                <w:sz w:val="22"/>
                <w:szCs w:val="22"/>
              </w:rPr>
              <w:t>is evident through a strong and consistent pattern of behaviours.</w:t>
            </w:r>
          </w:p>
        </w:tc>
      </w:tr>
    </w:tbl>
    <w:p w14:paraId="08FF5311" w14:textId="45D1F623" w:rsidR="6F90B402" w:rsidRDefault="6F90B402" w:rsidP="6F90B402">
      <w:pPr>
        <w:jc w:val="both"/>
        <w:rPr>
          <w:b/>
          <w:bCs/>
          <w:u w:val="single"/>
          <w:lang w:val="en-CA"/>
        </w:rPr>
      </w:pPr>
    </w:p>
    <w:p w14:paraId="34C76C81" w14:textId="3FEEF527" w:rsidR="0575C286" w:rsidRDefault="0575C286" w:rsidP="0575C286">
      <w:pPr>
        <w:jc w:val="both"/>
        <w:rPr>
          <w:b/>
          <w:bCs/>
          <w:u w:val="single"/>
          <w:lang w:val="en-CA"/>
        </w:rPr>
      </w:pPr>
    </w:p>
    <w:p w14:paraId="38E643F0" w14:textId="6C5A0241" w:rsidR="00F62B53" w:rsidRPr="00165543" w:rsidRDefault="00F62B53" w:rsidP="00015504">
      <w:pPr>
        <w:jc w:val="both"/>
        <w:rPr>
          <w:b/>
          <w:bCs/>
          <w:u w:val="single"/>
          <w:lang w:val="en-CA"/>
        </w:rPr>
      </w:pPr>
      <w:r w:rsidRPr="6F90B402">
        <w:rPr>
          <w:b/>
          <w:bCs/>
          <w:u w:val="single"/>
          <w:lang w:val="en-CA"/>
        </w:rPr>
        <w:t>Professional Support</w:t>
      </w:r>
      <w:r w:rsidR="001D382B" w:rsidRPr="6F90B402">
        <w:rPr>
          <w:b/>
          <w:bCs/>
          <w:u w:val="single"/>
          <w:lang w:val="en-CA"/>
        </w:rPr>
        <w:t xml:space="preserve"> (</w:t>
      </w:r>
      <w:r w:rsidR="62E42DA0" w:rsidRPr="6F90B402">
        <w:rPr>
          <w:b/>
          <w:bCs/>
          <w:u w:val="single"/>
          <w:lang w:val="en-CA"/>
        </w:rPr>
        <w:t>25</w:t>
      </w:r>
      <w:r w:rsidR="001D382B" w:rsidRPr="6F90B402">
        <w:rPr>
          <w:b/>
          <w:bCs/>
          <w:u w:val="single"/>
          <w:lang w:val="en-CA"/>
        </w:rPr>
        <w:t>%)</w:t>
      </w:r>
    </w:p>
    <w:p w14:paraId="312241AE" w14:textId="77777777" w:rsidR="00C047A4" w:rsidRPr="00165543" w:rsidRDefault="00C047A4" w:rsidP="00015504">
      <w:pPr>
        <w:autoSpaceDE w:val="0"/>
        <w:autoSpaceDN w:val="0"/>
        <w:adjustRightInd w:val="0"/>
        <w:spacing w:after="0" w:line="240" w:lineRule="auto"/>
        <w:jc w:val="both"/>
        <w:rPr>
          <w:rFonts w:cs="Ü,R_ò"/>
          <w:sz w:val="22"/>
          <w:szCs w:val="22"/>
        </w:rPr>
      </w:pPr>
      <w:r w:rsidRPr="00165543">
        <w:rPr>
          <w:rFonts w:cs="Ü,R_ò"/>
          <w:sz w:val="22"/>
          <w:szCs w:val="22"/>
        </w:rPr>
        <w:t>Please comment on and provide specific examples as to the mentor’s enthusiasm in supporting the student’s professional</w:t>
      </w:r>
    </w:p>
    <w:p w14:paraId="477FB7AD" w14:textId="1760DA76" w:rsidR="00C047A4" w:rsidRPr="00165543" w:rsidRDefault="7B843F1A" w:rsidP="00015504">
      <w:pPr>
        <w:jc w:val="both"/>
        <w:rPr>
          <w:rFonts w:cs="Ü,R_ò"/>
          <w:sz w:val="22"/>
          <w:szCs w:val="22"/>
        </w:rPr>
      </w:pPr>
      <w:r w:rsidRPr="0575C286">
        <w:rPr>
          <w:rFonts w:cs="Ü,R_ò"/>
          <w:sz w:val="22"/>
          <w:szCs w:val="22"/>
        </w:rPr>
        <w:t>Skill development and how they facilitate this.</w:t>
      </w:r>
    </w:p>
    <w:p w14:paraId="09DD9AF2" w14:textId="72D059AC" w:rsidR="00BD75F9" w:rsidRPr="00165543" w:rsidRDefault="00BD75F9" w:rsidP="0575C286">
      <w:pPr>
        <w:jc w:val="both"/>
        <w:rPr>
          <w:sz w:val="22"/>
          <w:szCs w:val="22"/>
          <w:lang w:val="en-CA"/>
        </w:rPr>
      </w:pPr>
      <w:r w:rsidRPr="0575C286">
        <w:rPr>
          <w:rFonts w:cs="Ü,R_ò"/>
          <w:sz w:val="22"/>
          <w:szCs w:val="22"/>
        </w:rPr>
        <w:t xml:space="preserve">For example: How does the mentor support and encourage students’ overall career development? </w:t>
      </w:r>
      <w:r w:rsidR="1C787D6B" w:rsidRPr="0575C286">
        <w:rPr>
          <w:rFonts w:cs="Ü,R_ò"/>
          <w:sz w:val="22"/>
          <w:szCs w:val="22"/>
        </w:rPr>
        <w:t xml:space="preserve">How does the mentor demonstrate an interest in the student’s goals, and support the student through their research journey? </w:t>
      </w:r>
      <w:r w:rsidRPr="0575C286">
        <w:rPr>
          <w:rFonts w:cs="Ü,R_ò"/>
          <w:sz w:val="22"/>
          <w:szCs w:val="22"/>
        </w:rPr>
        <w:t xml:space="preserve">What opportunities does the mentor provide for the student to develop the knowledge, skills, attitudes, and connections to prepare for their future career? How does the mentor transmit or model the professional norms, values, </w:t>
      </w:r>
      <w:r w:rsidR="40FC8B28" w:rsidRPr="0575C286">
        <w:rPr>
          <w:rFonts w:cs="Ü,R_ò"/>
          <w:sz w:val="22"/>
          <w:szCs w:val="22"/>
        </w:rPr>
        <w:t>expectations,</w:t>
      </w:r>
      <w:r w:rsidR="00331EC3" w:rsidRPr="0575C286">
        <w:rPr>
          <w:rFonts w:cs="Ü,R_ò"/>
          <w:sz w:val="22"/>
          <w:szCs w:val="22"/>
        </w:rPr>
        <w:t xml:space="preserve"> </w:t>
      </w:r>
      <w:r w:rsidRPr="0575C286">
        <w:rPr>
          <w:rFonts w:cs="Ü,R_ò"/>
          <w:sz w:val="22"/>
          <w:szCs w:val="22"/>
        </w:rPr>
        <w:t>and behaviours of the discipline? What expectations or guidelines do they set for undergraduate researchers? How does the mentor support students’ introduction to/integration into a research project? How do they encourage students to become more confident, independent researchers? How does the mentor support the development of students’ professional identity or sense of belonging in the research community?</w:t>
      </w:r>
      <w:r w:rsidR="00331EC3" w:rsidRPr="0575C286">
        <w:rPr>
          <w:rFonts w:cs="Ü,R_ò"/>
          <w:sz w:val="22"/>
          <w:szCs w:val="22"/>
        </w:rPr>
        <w:t xml:space="preserve"> How does the </w:t>
      </w:r>
      <w:r w:rsidR="00045BEB" w:rsidRPr="0575C286">
        <w:rPr>
          <w:rFonts w:cs="Ü,R_ò"/>
          <w:sz w:val="22"/>
          <w:szCs w:val="22"/>
        </w:rPr>
        <w:t xml:space="preserve">mentor promote dissemination of the students’ research </w:t>
      </w:r>
      <w:r w:rsidR="00045BEB" w:rsidRPr="0575C286">
        <w:rPr>
          <w:sz w:val="22"/>
          <w:szCs w:val="22"/>
          <w:lang w:val="en-CA"/>
        </w:rPr>
        <w:t xml:space="preserve">through symposia, conferences, publications, </w:t>
      </w:r>
      <w:r w:rsidR="3855F547" w:rsidRPr="0575C286">
        <w:rPr>
          <w:sz w:val="22"/>
          <w:szCs w:val="22"/>
          <w:lang w:val="en-CA"/>
        </w:rPr>
        <w:t>etc.</w:t>
      </w:r>
      <w:r w:rsidR="00045BEB" w:rsidRPr="0575C286">
        <w:rPr>
          <w:sz w:val="22"/>
          <w:szCs w:val="22"/>
          <w:lang w:val="en-CA"/>
        </w:rPr>
        <w:t>?</w:t>
      </w:r>
    </w:p>
    <w:tbl>
      <w:tblPr>
        <w:tblStyle w:val="TableGrid"/>
        <w:tblW w:w="13036" w:type="dxa"/>
        <w:tblLook w:val="04A0" w:firstRow="1" w:lastRow="0" w:firstColumn="1" w:lastColumn="0" w:noHBand="0" w:noVBand="1"/>
      </w:tblPr>
      <w:tblGrid>
        <w:gridCol w:w="3256"/>
        <w:gridCol w:w="4961"/>
        <w:gridCol w:w="4819"/>
      </w:tblGrid>
      <w:tr w:rsidR="00165543" w:rsidRPr="00165543" w14:paraId="6C1237AA" w14:textId="77777777" w:rsidTr="00B65079">
        <w:trPr>
          <w:trHeight w:val="467"/>
        </w:trPr>
        <w:tc>
          <w:tcPr>
            <w:tcW w:w="3256" w:type="dxa"/>
            <w:vAlign w:val="center"/>
          </w:tcPr>
          <w:p w14:paraId="0FD277AE" w14:textId="36D65A25" w:rsidR="00165543" w:rsidRPr="00165543" w:rsidRDefault="00165543" w:rsidP="00165543">
            <w:pPr>
              <w:autoSpaceDE w:val="0"/>
              <w:autoSpaceDN w:val="0"/>
              <w:adjustRightInd w:val="0"/>
              <w:jc w:val="center"/>
              <w:rPr>
                <w:rFonts w:cs="Ü,R_ò"/>
                <w:b/>
                <w:bCs/>
                <w:sz w:val="22"/>
                <w:szCs w:val="22"/>
              </w:rPr>
            </w:pPr>
            <w:r w:rsidRPr="00165543">
              <w:rPr>
                <w:rFonts w:cs="Ü,R_ò"/>
                <w:b/>
                <w:bCs/>
              </w:rPr>
              <w:t>Poor (1)</w:t>
            </w:r>
          </w:p>
        </w:tc>
        <w:tc>
          <w:tcPr>
            <w:tcW w:w="4961" w:type="dxa"/>
            <w:vAlign w:val="center"/>
          </w:tcPr>
          <w:p w14:paraId="1845F5A0" w14:textId="21D07ED5" w:rsidR="00165543" w:rsidRPr="00165543" w:rsidRDefault="00165543" w:rsidP="00165543">
            <w:pPr>
              <w:autoSpaceDE w:val="0"/>
              <w:autoSpaceDN w:val="0"/>
              <w:adjustRightInd w:val="0"/>
              <w:jc w:val="center"/>
              <w:rPr>
                <w:rFonts w:cs="Ü,R_ò"/>
                <w:b/>
                <w:bCs/>
                <w:sz w:val="22"/>
                <w:szCs w:val="22"/>
              </w:rPr>
            </w:pPr>
            <w:r w:rsidRPr="00165543">
              <w:rPr>
                <w:rFonts w:cs="Ü,R_ò"/>
                <w:b/>
                <w:bCs/>
              </w:rPr>
              <w:t>Good (3)</w:t>
            </w:r>
          </w:p>
        </w:tc>
        <w:tc>
          <w:tcPr>
            <w:tcW w:w="4819" w:type="dxa"/>
            <w:vAlign w:val="center"/>
          </w:tcPr>
          <w:p w14:paraId="4EECC36E" w14:textId="173C43F7" w:rsidR="00165543" w:rsidRPr="00165543" w:rsidRDefault="00165543" w:rsidP="00165543">
            <w:pPr>
              <w:autoSpaceDE w:val="0"/>
              <w:autoSpaceDN w:val="0"/>
              <w:adjustRightInd w:val="0"/>
              <w:jc w:val="center"/>
              <w:rPr>
                <w:rFonts w:cs="Ü,R_ò"/>
                <w:b/>
                <w:bCs/>
                <w:sz w:val="22"/>
                <w:szCs w:val="22"/>
              </w:rPr>
            </w:pPr>
            <w:r w:rsidRPr="00165543">
              <w:rPr>
                <w:rFonts w:cs="Ü,R_ò"/>
                <w:b/>
                <w:bCs/>
              </w:rPr>
              <w:t>Excellent (5)</w:t>
            </w:r>
          </w:p>
        </w:tc>
      </w:tr>
      <w:tr w:rsidR="00D77134" w:rsidRPr="00165543" w14:paraId="767F80ED" w14:textId="77777777" w:rsidTr="009B0777">
        <w:trPr>
          <w:trHeight w:val="2968"/>
        </w:trPr>
        <w:tc>
          <w:tcPr>
            <w:tcW w:w="3256" w:type="dxa"/>
          </w:tcPr>
          <w:p w14:paraId="11EE5365" w14:textId="7A53C770" w:rsidR="00D77134" w:rsidRPr="00165543" w:rsidRDefault="00D77134" w:rsidP="009B0777">
            <w:pPr>
              <w:pStyle w:val="ListParagraph"/>
              <w:numPr>
                <w:ilvl w:val="0"/>
                <w:numId w:val="6"/>
              </w:numPr>
              <w:autoSpaceDE w:val="0"/>
              <w:autoSpaceDN w:val="0"/>
              <w:adjustRightInd w:val="0"/>
              <w:rPr>
                <w:rFonts w:cs="Ü,R_ò"/>
                <w:sz w:val="22"/>
                <w:szCs w:val="22"/>
              </w:rPr>
            </w:pPr>
            <w:r w:rsidRPr="00165543">
              <w:rPr>
                <w:rFonts w:cs="Ü,R_ò"/>
                <w:sz w:val="22"/>
                <w:szCs w:val="22"/>
              </w:rPr>
              <w:t>The nomination presents limited evidence of behaviours indicating professional support. No concrete examples are given, or examples lack sufficient context to evaluate.</w:t>
            </w:r>
          </w:p>
        </w:tc>
        <w:tc>
          <w:tcPr>
            <w:tcW w:w="4961" w:type="dxa"/>
          </w:tcPr>
          <w:p w14:paraId="7F020D0C" w14:textId="3EF8C23A" w:rsidR="00D77134" w:rsidRPr="00165543" w:rsidRDefault="00D77134" w:rsidP="009B0777">
            <w:pPr>
              <w:pStyle w:val="ListParagraph"/>
              <w:numPr>
                <w:ilvl w:val="0"/>
                <w:numId w:val="6"/>
              </w:numPr>
              <w:autoSpaceDE w:val="0"/>
              <w:autoSpaceDN w:val="0"/>
              <w:adjustRightInd w:val="0"/>
              <w:rPr>
                <w:rFonts w:cs="Ü,R_ò"/>
                <w:sz w:val="22"/>
                <w:szCs w:val="22"/>
              </w:rPr>
            </w:pPr>
            <w:r w:rsidRPr="00165543">
              <w:rPr>
                <w:rFonts w:cs="Ü,R_ò"/>
                <w:sz w:val="22"/>
                <w:szCs w:val="22"/>
              </w:rPr>
              <w:t>The nomination presents a few examples highlighting the mentor’s behaviours relating to p</w:t>
            </w:r>
            <w:r w:rsidR="003E7C4E" w:rsidRPr="00165543">
              <w:rPr>
                <w:rFonts w:cs="Ü,R_ò"/>
                <w:sz w:val="22"/>
                <w:szCs w:val="22"/>
              </w:rPr>
              <w:t>rofessional</w:t>
            </w:r>
            <w:r w:rsidRPr="00165543">
              <w:rPr>
                <w:rFonts w:cs="Ü,R_ò"/>
                <w:sz w:val="22"/>
                <w:szCs w:val="22"/>
              </w:rPr>
              <w:t xml:space="preserve"> support.</w:t>
            </w:r>
          </w:p>
          <w:p w14:paraId="0CBB90E1" w14:textId="08AE8E41" w:rsidR="00D77134" w:rsidRPr="00165543" w:rsidRDefault="00D77134" w:rsidP="009B0777">
            <w:pPr>
              <w:pStyle w:val="ListParagraph"/>
              <w:numPr>
                <w:ilvl w:val="0"/>
                <w:numId w:val="6"/>
              </w:numPr>
              <w:autoSpaceDE w:val="0"/>
              <w:autoSpaceDN w:val="0"/>
              <w:adjustRightInd w:val="0"/>
              <w:rPr>
                <w:rFonts w:cs="Ü,R_ò"/>
                <w:sz w:val="22"/>
                <w:szCs w:val="22"/>
              </w:rPr>
            </w:pPr>
            <w:r w:rsidRPr="00165543">
              <w:rPr>
                <w:rFonts w:cs="Ü,R_ò"/>
                <w:sz w:val="22"/>
                <w:szCs w:val="22"/>
              </w:rPr>
              <w:t xml:space="preserve">The examples provided have sufficient context to evaluate the nature of the mentor’s contribution to the mentee’s </w:t>
            </w:r>
            <w:r w:rsidR="003E7C4E" w:rsidRPr="00165543">
              <w:rPr>
                <w:rFonts w:cs="Ü,R_ò"/>
                <w:sz w:val="22"/>
                <w:szCs w:val="22"/>
              </w:rPr>
              <w:t>career and professional development.</w:t>
            </w:r>
          </w:p>
          <w:p w14:paraId="12B1C39C" w14:textId="10DDC2D2" w:rsidR="00D77134" w:rsidRPr="00165543" w:rsidRDefault="00D77134" w:rsidP="009B0777">
            <w:pPr>
              <w:pStyle w:val="ListParagraph"/>
              <w:numPr>
                <w:ilvl w:val="0"/>
                <w:numId w:val="6"/>
              </w:numPr>
              <w:autoSpaceDE w:val="0"/>
              <w:autoSpaceDN w:val="0"/>
              <w:adjustRightInd w:val="0"/>
              <w:rPr>
                <w:rFonts w:cs="Ü,R_ò"/>
                <w:sz w:val="22"/>
                <w:szCs w:val="22"/>
              </w:rPr>
            </w:pPr>
            <w:r w:rsidRPr="00165543">
              <w:rPr>
                <w:rFonts w:cs="Ü,R_ò"/>
                <w:sz w:val="22"/>
                <w:szCs w:val="22"/>
              </w:rPr>
              <w:t>The mentor demonstrates an interest in the mentee’s</w:t>
            </w:r>
            <w:r w:rsidR="00E159B7" w:rsidRPr="00165543">
              <w:rPr>
                <w:rFonts w:cs="Ü,R_ò"/>
                <w:sz w:val="22"/>
                <w:szCs w:val="22"/>
              </w:rPr>
              <w:t xml:space="preserve"> career and professional development</w:t>
            </w:r>
            <w:r w:rsidRPr="00165543">
              <w:rPr>
                <w:rFonts w:cs="Ü,R_ò"/>
                <w:sz w:val="22"/>
                <w:szCs w:val="22"/>
              </w:rPr>
              <w:t>, and this is evident through a few specific behaviours.</w:t>
            </w:r>
          </w:p>
        </w:tc>
        <w:tc>
          <w:tcPr>
            <w:tcW w:w="4819" w:type="dxa"/>
          </w:tcPr>
          <w:p w14:paraId="48A9F02B" w14:textId="1EF9A0F1" w:rsidR="00D77134" w:rsidRPr="00165543" w:rsidRDefault="00D77134" w:rsidP="009B0777">
            <w:pPr>
              <w:pStyle w:val="ListParagraph"/>
              <w:numPr>
                <w:ilvl w:val="0"/>
                <w:numId w:val="6"/>
              </w:numPr>
              <w:autoSpaceDE w:val="0"/>
              <w:autoSpaceDN w:val="0"/>
              <w:adjustRightInd w:val="0"/>
              <w:rPr>
                <w:rFonts w:cs="Ü,R_ò"/>
                <w:sz w:val="22"/>
                <w:szCs w:val="22"/>
              </w:rPr>
            </w:pPr>
            <w:r w:rsidRPr="00165543">
              <w:rPr>
                <w:rFonts w:cs="Ü,R_ò"/>
                <w:sz w:val="22"/>
                <w:szCs w:val="22"/>
              </w:rPr>
              <w:t xml:space="preserve">The nomination presents multiple concrete examples highlighting the mentor’s behaviours relating to </w:t>
            </w:r>
            <w:r w:rsidR="00B31BEF" w:rsidRPr="00165543">
              <w:rPr>
                <w:rFonts w:cs="Ü,R_ò"/>
                <w:sz w:val="22"/>
                <w:szCs w:val="22"/>
              </w:rPr>
              <w:t>professional support</w:t>
            </w:r>
            <w:r w:rsidRPr="00165543">
              <w:rPr>
                <w:rFonts w:cs="Ü,R_ò"/>
                <w:sz w:val="22"/>
                <w:szCs w:val="22"/>
              </w:rPr>
              <w:t>.</w:t>
            </w:r>
          </w:p>
          <w:p w14:paraId="3A6F79D0" w14:textId="77777777" w:rsidR="00D77134" w:rsidRPr="00165543" w:rsidRDefault="00D77134" w:rsidP="009B0777">
            <w:pPr>
              <w:pStyle w:val="ListParagraph"/>
              <w:numPr>
                <w:ilvl w:val="0"/>
                <w:numId w:val="6"/>
              </w:numPr>
              <w:autoSpaceDE w:val="0"/>
              <w:autoSpaceDN w:val="0"/>
              <w:adjustRightInd w:val="0"/>
              <w:rPr>
                <w:rFonts w:cs="Ü,R_ò"/>
                <w:sz w:val="22"/>
                <w:szCs w:val="22"/>
              </w:rPr>
            </w:pPr>
            <w:r w:rsidRPr="00165543">
              <w:rPr>
                <w:rFonts w:cs="Ü,R_ò"/>
                <w:sz w:val="22"/>
                <w:szCs w:val="22"/>
              </w:rPr>
              <w:t>The examples are specific, and it is very clear how these behaviours are making a positive impact on the mentee(s).</w:t>
            </w:r>
          </w:p>
          <w:p w14:paraId="61A0F262" w14:textId="0F05FA52" w:rsidR="00D77134" w:rsidRPr="00165543" w:rsidRDefault="00D77134" w:rsidP="009B0777">
            <w:pPr>
              <w:pStyle w:val="ListParagraph"/>
              <w:numPr>
                <w:ilvl w:val="0"/>
                <w:numId w:val="6"/>
              </w:numPr>
              <w:autoSpaceDE w:val="0"/>
              <w:autoSpaceDN w:val="0"/>
              <w:adjustRightInd w:val="0"/>
              <w:rPr>
                <w:rFonts w:cs="Ü,R_ò"/>
                <w:sz w:val="22"/>
                <w:szCs w:val="22"/>
              </w:rPr>
            </w:pPr>
            <w:r w:rsidRPr="00165543">
              <w:rPr>
                <w:rFonts w:cs="Ü,R_ò"/>
                <w:sz w:val="22"/>
                <w:szCs w:val="22"/>
              </w:rPr>
              <w:t xml:space="preserve">The mentor demonstrates a genuine interest in the mentee’s </w:t>
            </w:r>
            <w:r w:rsidR="00B31BEF" w:rsidRPr="00165543">
              <w:rPr>
                <w:rFonts w:cs="Ü,R_ò"/>
                <w:sz w:val="22"/>
                <w:szCs w:val="22"/>
              </w:rPr>
              <w:t>career and professional development</w:t>
            </w:r>
            <w:r w:rsidRPr="00165543">
              <w:rPr>
                <w:rFonts w:cs="Ü,R_ò"/>
                <w:sz w:val="22"/>
                <w:szCs w:val="22"/>
              </w:rPr>
              <w:t>, and this is evident through a strong and consistent pattern of behaviours.</w:t>
            </w:r>
          </w:p>
        </w:tc>
      </w:tr>
    </w:tbl>
    <w:p w14:paraId="2352C5F7" w14:textId="77777777" w:rsidR="00CB6FE2" w:rsidRPr="00165543" w:rsidRDefault="00CB6FE2" w:rsidP="00015504">
      <w:pPr>
        <w:jc w:val="both"/>
        <w:rPr>
          <w:b/>
          <w:bCs/>
          <w:sz w:val="22"/>
          <w:szCs w:val="22"/>
        </w:rPr>
      </w:pPr>
    </w:p>
    <w:p w14:paraId="40069A0E" w14:textId="77777777" w:rsidR="00CB6FE2" w:rsidRPr="00165543" w:rsidRDefault="00CB6FE2" w:rsidP="00015504">
      <w:pPr>
        <w:jc w:val="both"/>
        <w:rPr>
          <w:b/>
          <w:bCs/>
          <w:sz w:val="22"/>
          <w:szCs w:val="22"/>
          <w:lang w:val="en-CA"/>
        </w:rPr>
      </w:pPr>
    </w:p>
    <w:p w14:paraId="3A2A1813" w14:textId="77777777" w:rsidR="00CB6FE2" w:rsidRPr="00165543" w:rsidRDefault="00CB6FE2" w:rsidP="00015504">
      <w:pPr>
        <w:jc w:val="both"/>
        <w:rPr>
          <w:b/>
          <w:bCs/>
          <w:sz w:val="22"/>
          <w:szCs w:val="22"/>
          <w:lang w:val="en-CA"/>
        </w:rPr>
      </w:pPr>
    </w:p>
    <w:p w14:paraId="5A71931D" w14:textId="77777777" w:rsidR="00BD75F9" w:rsidRDefault="00BD75F9" w:rsidP="00015504">
      <w:pPr>
        <w:autoSpaceDE w:val="0"/>
        <w:autoSpaceDN w:val="0"/>
        <w:adjustRightInd w:val="0"/>
        <w:spacing w:after="0" w:line="240" w:lineRule="auto"/>
        <w:jc w:val="both"/>
        <w:rPr>
          <w:b/>
          <w:bCs/>
          <w:sz w:val="22"/>
          <w:szCs w:val="22"/>
          <w:lang w:val="en-CA"/>
        </w:rPr>
      </w:pPr>
    </w:p>
    <w:p w14:paraId="20841401" w14:textId="77777777" w:rsidR="00165543" w:rsidRPr="00165543" w:rsidRDefault="00165543" w:rsidP="00015504">
      <w:pPr>
        <w:autoSpaceDE w:val="0"/>
        <w:autoSpaceDN w:val="0"/>
        <w:adjustRightInd w:val="0"/>
        <w:spacing w:after="0" w:line="240" w:lineRule="auto"/>
        <w:jc w:val="both"/>
        <w:rPr>
          <w:rFonts w:cs="Ü,R_ò"/>
          <w:sz w:val="22"/>
          <w:szCs w:val="22"/>
        </w:rPr>
      </w:pPr>
    </w:p>
    <w:p w14:paraId="495E33FA" w14:textId="68788108" w:rsidR="6F90B402" w:rsidRDefault="6F90B402" w:rsidP="6F90B402">
      <w:pPr>
        <w:jc w:val="both"/>
        <w:rPr>
          <w:b/>
          <w:bCs/>
          <w:u w:val="single"/>
          <w:lang w:val="en-CA"/>
        </w:rPr>
      </w:pPr>
    </w:p>
    <w:p w14:paraId="7357D139" w14:textId="300151D9" w:rsidR="00F62B53" w:rsidRPr="00165543" w:rsidRDefault="00F62B53" w:rsidP="00015504">
      <w:pPr>
        <w:jc w:val="both"/>
        <w:rPr>
          <w:b/>
          <w:bCs/>
          <w:u w:val="single"/>
          <w:lang w:val="en-CA"/>
        </w:rPr>
      </w:pPr>
      <w:r w:rsidRPr="6F90B402">
        <w:rPr>
          <w:b/>
          <w:bCs/>
          <w:u w:val="single"/>
          <w:lang w:val="en-CA"/>
        </w:rPr>
        <w:t>Intellectual Support</w:t>
      </w:r>
      <w:r w:rsidR="001D382B" w:rsidRPr="6F90B402">
        <w:rPr>
          <w:b/>
          <w:bCs/>
          <w:u w:val="single"/>
          <w:lang w:val="en-CA"/>
        </w:rPr>
        <w:t xml:space="preserve"> (</w:t>
      </w:r>
      <w:r w:rsidR="13778B5E" w:rsidRPr="6F90B402">
        <w:rPr>
          <w:b/>
          <w:bCs/>
          <w:u w:val="single"/>
          <w:lang w:val="en-CA"/>
        </w:rPr>
        <w:t>25</w:t>
      </w:r>
      <w:r w:rsidR="001D382B" w:rsidRPr="6F90B402">
        <w:rPr>
          <w:b/>
          <w:bCs/>
          <w:u w:val="single"/>
          <w:lang w:val="en-CA"/>
        </w:rPr>
        <w:t>%)</w:t>
      </w:r>
    </w:p>
    <w:p w14:paraId="3F9FD564" w14:textId="3B84F0CF" w:rsidR="00C047A4" w:rsidRPr="00165543" w:rsidRDefault="00C047A4" w:rsidP="00015504">
      <w:pPr>
        <w:jc w:val="both"/>
        <w:rPr>
          <w:rFonts w:cs="Ü,R_ò"/>
          <w:sz w:val="22"/>
          <w:szCs w:val="22"/>
        </w:rPr>
      </w:pPr>
      <w:r w:rsidRPr="0575C286">
        <w:rPr>
          <w:rFonts w:cs="Ü,R_ò"/>
          <w:sz w:val="22"/>
          <w:szCs w:val="22"/>
        </w:rPr>
        <w:t xml:space="preserve">Please comment on and provide specific examples as to the mentor’s contribution to the </w:t>
      </w:r>
      <w:r w:rsidR="35D18601" w:rsidRPr="0575C286">
        <w:rPr>
          <w:rFonts w:cs="Ü,R_ò"/>
          <w:sz w:val="22"/>
          <w:szCs w:val="22"/>
        </w:rPr>
        <w:t xml:space="preserve">student's intellectual growth. </w:t>
      </w:r>
    </w:p>
    <w:p w14:paraId="2BC57D6B" w14:textId="264FB180" w:rsidR="004C7F0F" w:rsidRPr="00165543" w:rsidRDefault="004C7F0F" w:rsidP="00015504">
      <w:pPr>
        <w:autoSpaceDE w:val="0"/>
        <w:autoSpaceDN w:val="0"/>
        <w:adjustRightInd w:val="0"/>
        <w:spacing w:after="0" w:line="240" w:lineRule="auto"/>
        <w:jc w:val="both"/>
        <w:rPr>
          <w:rFonts w:cs="Ü,R_ò"/>
          <w:sz w:val="22"/>
          <w:szCs w:val="22"/>
        </w:rPr>
      </w:pPr>
      <w:r w:rsidRPr="0575C286">
        <w:rPr>
          <w:rFonts w:cs="Ü,R_ò"/>
          <w:sz w:val="22"/>
          <w:szCs w:val="22"/>
        </w:rPr>
        <w:t xml:space="preserve">For example: How </w:t>
      </w:r>
      <w:r w:rsidR="64A5B3CF" w:rsidRPr="0575C286">
        <w:rPr>
          <w:rFonts w:cs="Ü,R_ò"/>
          <w:sz w:val="22"/>
          <w:szCs w:val="22"/>
        </w:rPr>
        <w:t xml:space="preserve">does the mentor </w:t>
      </w:r>
      <w:r w:rsidR="5A71399D" w:rsidRPr="0575C286">
        <w:rPr>
          <w:rFonts w:cs="Ü,R_ò"/>
          <w:sz w:val="22"/>
          <w:szCs w:val="22"/>
        </w:rPr>
        <w:t>provide encouraging</w:t>
      </w:r>
      <w:r w:rsidR="00B13E40" w:rsidRPr="0575C286">
        <w:rPr>
          <w:rFonts w:cs="Ü,R_ò"/>
          <w:sz w:val="22"/>
          <w:szCs w:val="22"/>
        </w:rPr>
        <w:t xml:space="preserve"> and constructive </w:t>
      </w:r>
      <w:r w:rsidRPr="0575C286">
        <w:rPr>
          <w:rFonts w:cs="Ü,R_ò"/>
          <w:sz w:val="22"/>
          <w:szCs w:val="22"/>
        </w:rPr>
        <w:t>feedback to support students’ intellectual development and critical thinking? How does the mentor contribute to the technical/methodological skill development of the student? How does the mentor foster problem-solving skills and conceptualization of innovative solutions? How do they enhance learning and an understanding of the scholarly process/context of research? How does the mentor support the student in developing the skills, knowledge and confidence to become more independent in managing their project?</w:t>
      </w:r>
    </w:p>
    <w:p w14:paraId="6A4AA1E7" w14:textId="77777777" w:rsidR="00CB6FE2" w:rsidRPr="00165543" w:rsidRDefault="00CB6FE2" w:rsidP="00015504">
      <w:pPr>
        <w:autoSpaceDE w:val="0"/>
        <w:autoSpaceDN w:val="0"/>
        <w:adjustRightInd w:val="0"/>
        <w:spacing w:after="0" w:line="240" w:lineRule="auto"/>
        <w:jc w:val="both"/>
        <w:rPr>
          <w:rFonts w:cs="Ü,R_ò"/>
          <w:sz w:val="22"/>
          <w:szCs w:val="22"/>
        </w:rPr>
      </w:pPr>
    </w:p>
    <w:tbl>
      <w:tblPr>
        <w:tblStyle w:val="TableGrid"/>
        <w:tblW w:w="13036" w:type="dxa"/>
        <w:tblLook w:val="04A0" w:firstRow="1" w:lastRow="0" w:firstColumn="1" w:lastColumn="0" w:noHBand="0" w:noVBand="1"/>
      </w:tblPr>
      <w:tblGrid>
        <w:gridCol w:w="3256"/>
        <w:gridCol w:w="4961"/>
        <w:gridCol w:w="4819"/>
      </w:tblGrid>
      <w:tr w:rsidR="00165543" w:rsidRPr="00165543" w14:paraId="7278AE0A" w14:textId="77777777" w:rsidTr="000F00E5">
        <w:trPr>
          <w:trHeight w:val="467"/>
        </w:trPr>
        <w:tc>
          <w:tcPr>
            <w:tcW w:w="3256" w:type="dxa"/>
            <w:vAlign w:val="center"/>
          </w:tcPr>
          <w:p w14:paraId="70A11BB0" w14:textId="2009E332" w:rsidR="00165543" w:rsidRPr="00165543" w:rsidRDefault="00165543" w:rsidP="00165543">
            <w:pPr>
              <w:autoSpaceDE w:val="0"/>
              <w:autoSpaceDN w:val="0"/>
              <w:adjustRightInd w:val="0"/>
              <w:jc w:val="center"/>
              <w:rPr>
                <w:rFonts w:cs="Ü,R_ò"/>
                <w:b/>
                <w:bCs/>
                <w:sz w:val="22"/>
                <w:szCs w:val="22"/>
              </w:rPr>
            </w:pPr>
            <w:r w:rsidRPr="00165543">
              <w:rPr>
                <w:rFonts w:cs="Ü,R_ò"/>
                <w:b/>
                <w:bCs/>
              </w:rPr>
              <w:t>Poor (1)</w:t>
            </w:r>
          </w:p>
        </w:tc>
        <w:tc>
          <w:tcPr>
            <w:tcW w:w="4961" w:type="dxa"/>
            <w:vAlign w:val="center"/>
          </w:tcPr>
          <w:p w14:paraId="6FB01A9B" w14:textId="43369083" w:rsidR="00165543" w:rsidRPr="00165543" w:rsidRDefault="00165543" w:rsidP="00165543">
            <w:pPr>
              <w:autoSpaceDE w:val="0"/>
              <w:autoSpaceDN w:val="0"/>
              <w:adjustRightInd w:val="0"/>
              <w:jc w:val="center"/>
              <w:rPr>
                <w:rFonts w:cs="Ü,R_ò"/>
                <w:b/>
                <w:bCs/>
                <w:sz w:val="22"/>
                <w:szCs w:val="22"/>
              </w:rPr>
            </w:pPr>
            <w:r w:rsidRPr="00165543">
              <w:rPr>
                <w:rFonts w:cs="Ü,R_ò"/>
                <w:b/>
                <w:bCs/>
              </w:rPr>
              <w:t>Good (3)</w:t>
            </w:r>
          </w:p>
        </w:tc>
        <w:tc>
          <w:tcPr>
            <w:tcW w:w="4819" w:type="dxa"/>
            <w:vAlign w:val="center"/>
          </w:tcPr>
          <w:p w14:paraId="51F9AD42" w14:textId="45CBF2B6" w:rsidR="00165543" w:rsidRPr="00165543" w:rsidRDefault="00165543" w:rsidP="00165543">
            <w:pPr>
              <w:autoSpaceDE w:val="0"/>
              <w:autoSpaceDN w:val="0"/>
              <w:adjustRightInd w:val="0"/>
              <w:jc w:val="center"/>
              <w:rPr>
                <w:rFonts w:cs="Ü,R_ò"/>
                <w:b/>
                <w:bCs/>
                <w:sz w:val="22"/>
                <w:szCs w:val="22"/>
              </w:rPr>
            </w:pPr>
            <w:r w:rsidRPr="00165543">
              <w:rPr>
                <w:rFonts w:cs="Ü,R_ò"/>
                <w:b/>
                <w:bCs/>
              </w:rPr>
              <w:t>Excellent (5)</w:t>
            </w:r>
          </w:p>
        </w:tc>
      </w:tr>
      <w:tr w:rsidR="00B31BEF" w:rsidRPr="00165543" w14:paraId="69493B31" w14:textId="77777777" w:rsidTr="009B0777">
        <w:trPr>
          <w:trHeight w:val="2968"/>
        </w:trPr>
        <w:tc>
          <w:tcPr>
            <w:tcW w:w="3256" w:type="dxa"/>
          </w:tcPr>
          <w:p w14:paraId="1AB9B982" w14:textId="501179C4" w:rsidR="00B31BEF" w:rsidRPr="00165543" w:rsidRDefault="00B31BEF" w:rsidP="009B0777">
            <w:pPr>
              <w:pStyle w:val="ListParagraph"/>
              <w:numPr>
                <w:ilvl w:val="0"/>
                <w:numId w:val="6"/>
              </w:numPr>
              <w:autoSpaceDE w:val="0"/>
              <w:autoSpaceDN w:val="0"/>
              <w:adjustRightInd w:val="0"/>
              <w:rPr>
                <w:rFonts w:cs="Ü,R_ò"/>
                <w:sz w:val="22"/>
                <w:szCs w:val="22"/>
              </w:rPr>
            </w:pPr>
            <w:r w:rsidRPr="00165543">
              <w:rPr>
                <w:rFonts w:cs="Ü,R_ò"/>
                <w:sz w:val="22"/>
                <w:szCs w:val="22"/>
              </w:rPr>
              <w:t>The nomination presents limited evidence of behaviours indicating intellectual support. No concrete examples are given, or examples lack sufficient context to evaluate.</w:t>
            </w:r>
          </w:p>
        </w:tc>
        <w:tc>
          <w:tcPr>
            <w:tcW w:w="4961" w:type="dxa"/>
          </w:tcPr>
          <w:p w14:paraId="620E7E13" w14:textId="4F38C69F" w:rsidR="00B31BEF" w:rsidRPr="00165543" w:rsidRDefault="00B31BEF" w:rsidP="009B0777">
            <w:pPr>
              <w:pStyle w:val="ListParagraph"/>
              <w:numPr>
                <w:ilvl w:val="0"/>
                <w:numId w:val="6"/>
              </w:numPr>
              <w:autoSpaceDE w:val="0"/>
              <w:autoSpaceDN w:val="0"/>
              <w:adjustRightInd w:val="0"/>
              <w:rPr>
                <w:rFonts w:cs="Ü,R_ò"/>
                <w:sz w:val="22"/>
                <w:szCs w:val="22"/>
              </w:rPr>
            </w:pPr>
            <w:r w:rsidRPr="00165543">
              <w:rPr>
                <w:rFonts w:cs="Ü,R_ò"/>
                <w:sz w:val="22"/>
                <w:szCs w:val="22"/>
              </w:rPr>
              <w:t>The nomination presents a few examples highlighting the mentor’s behaviours relating to intellectual support.</w:t>
            </w:r>
          </w:p>
          <w:p w14:paraId="6107948A" w14:textId="60E7FB40" w:rsidR="00B31BEF" w:rsidRPr="00165543" w:rsidRDefault="00B31BEF" w:rsidP="009B0777">
            <w:pPr>
              <w:pStyle w:val="ListParagraph"/>
              <w:numPr>
                <w:ilvl w:val="0"/>
                <w:numId w:val="6"/>
              </w:numPr>
              <w:autoSpaceDE w:val="0"/>
              <w:autoSpaceDN w:val="0"/>
              <w:adjustRightInd w:val="0"/>
              <w:rPr>
                <w:rFonts w:cs="Ü,R_ò"/>
                <w:sz w:val="22"/>
                <w:szCs w:val="22"/>
              </w:rPr>
            </w:pPr>
            <w:r w:rsidRPr="00165543">
              <w:rPr>
                <w:rFonts w:cs="Ü,R_ò"/>
                <w:sz w:val="22"/>
                <w:szCs w:val="22"/>
              </w:rPr>
              <w:t>The examples provided have sufficient context to evaluate the nature of the mentor’s contribution to the mentee’s intellectual development.</w:t>
            </w:r>
          </w:p>
          <w:p w14:paraId="7ADA52B6" w14:textId="19EE49CE" w:rsidR="00B31BEF" w:rsidRPr="00165543" w:rsidRDefault="00B31BEF" w:rsidP="009B0777">
            <w:pPr>
              <w:pStyle w:val="ListParagraph"/>
              <w:numPr>
                <w:ilvl w:val="0"/>
                <w:numId w:val="6"/>
              </w:numPr>
              <w:autoSpaceDE w:val="0"/>
              <w:autoSpaceDN w:val="0"/>
              <w:adjustRightInd w:val="0"/>
              <w:rPr>
                <w:rFonts w:cs="Ü,R_ò"/>
                <w:sz w:val="22"/>
                <w:szCs w:val="22"/>
              </w:rPr>
            </w:pPr>
            <w:r w:rsidRPr="00165543">
              <w:rPr>
                <w:rFonts w:cs="Ü,R_ò"/>
                <w:sz w:val="22"/>
                <w:szCs w:val="22"/>
              </w:rPr>
              <w:t xml:space="preserve">The mentor demonstrates an interest in the mentee’s </w:t>
            </w:r>
            <w:r w:rsidR="00FD77C8" w:rsidRPr="00165543">
              <w:rPr>
                <w:rFonts w:cs="Ü,R_ò"/>
                <w:sz w:val="22"/>
                <w:szCs w:val="22"/>
              </w:rPr>
              <w:t>intellectual</w:t>
            </w:r>
            <w:r w:rsidRPr="00165543">
              <w:rPr>
                <w:rFonts w:cs="Ü,R_ò"/>
                <w:sz w:val="22"/>
                <w:szCs w:val="22"/>
              </w:rPr>
              <w:t xml:space="preserve"> development, and this is evident through a few specific behaviours.</w:t>
            </w:r>
          </w:p>
        </w:tc>
        <w:tc>
          <w:tcPr>
            <w:tcW w:w="4819" w:type="dxa"/>
          </w:tcPr>
          <w:p w14:paraId="24A4157E" w14:textId="3BE6A76D" w:rsidR="00B31BEF" w:rsidRPr="00165543" w:rsidRDefault="00B31BEF" w:rsidP="009B0777">
            <w:pPr>
              <w:pStyle w:val="ListParagraph"/>
              <w:numPr>
                <w:ilvl w:val="0"/>
                <w:numId w:val="6"/>
              </w:numPr>
              <w:autoSpaceDE w:val="0"/>
              <w:autoSpaceDN w:val="0"/>
              <w:adjustRightInd w:val="0"/>
              <w:rPr>
                <w:rFonts w:cs="Ü,R_ò"/>
                <w:sz w:val="22"/>
                <w:szCs w:val="22"/>
              </w:rPr>
            </w:pPr>
            <w:r w:rsidRPr="00165543">
              <w:rPr>
                <w:rFonts w:cs="Ü,R_ò"/>
                <w:sz w:val="22"/>
                <w:szCs w:val="22"/>
              </w:rPr>
              <w:t xml:space="preserve">The nomination presents multiple concrete examples highlighting the mentor’s behaviours relating to </w:t>
            </w:r>
            <w:r w:rsidR="00FD77C8" w:rsidRPr="00165543">
              <w:rPr>
                <w:rFonts w:cs="Ü,R_ò"/>
                <w:sz w:val="22"/>
                <w:szCs w:val="22"/>
              </w:rPr>
              <w:t xml:space="preserve">intellectual </w:t>
            </w:r>
            <w:r w:rsidRPr="00165543">
              <w:rPr>
                <w:rFonts w:cs="Ü,R_ò"/>
                <w:sz w:val="22"/>
                <w:szCs w:val="22"/>
              </w:rPr>
              <w:t>support.</w:t>
            </w:r>
          </w:p>
          <w:p w14:paraId="45D9428A" w14:textId="77777777" w:rsidR="00B31BEF" w:rsidRPr="00165543" w:rsidRDefault="00B31BEF" w:rsidP="009B0777">
            <w:pPr>
              <w:pStyle w:val="ListParagraph"/>
              <w:numPr>
                <w:ilvl w:val="0"/>
                <w:numId w:val="6"/>
              </w:numPr>
              <w:autoSpaceDE w:val="0"/>
              <w:autoSpaceDN w:val="0"/>
              <w:adjustRightInd w:val="0"/>
              <w:rPr>
                <w:rFonts w:cs="Ü,R_ò"/>
                <w:sz w:val="22"/>
                <w:szCs w:val="22"/>
              </w:rPr>
            </w:pPr>
            <w:r w:rsidRPr="00165543">
              <w:rPr>
                <w:rFonts w:cs="Ü,R_ò"/>
                <w:sz w:val="22"/>
                <w:szCs w:val="22"/>
              </w:rPr>
              <w:t>The examples are specific, and it is very clear how these behaviours are making a positive impact on the mentee(s).</w:t>
            </w:r>
          </w:p>
          <w:p w14:paraId="3ADA71B7" w14:textId="45F66D36" w:rsidR="00B31BEF" w:rsidRPr="00165543" w:rsidRDefault="00B31BEF" w:rsidP="009B0777">
            <w:pPr>
              <w:pStyle w:val="ListParagraph"/>
              <w:numPr>
                <w:ilvl w:val="0"/>
                <w:numId w:val="6"/>
              </w:numPr>
              <w:autoSpaceDE w:val="0"/>
              <w:autoSpaceDN w:val="0"/>
              <w:adjustRightInd w:val="0"/>
              <w:rPr>
                <w:rFonts w:cs="Ü,R_ò"/>
                <w:sz w:val="22"/>
                <w:szCs w:val="22"/>
              </w:rPr>
            </w:pPr>
            <w:r w:rsidRPr="00165543">
              <w:rPr>
                <w:rFonts w:cs="Ü,R_ò"/>
                <w:sz w:val="22"/>
                <w:szCs w:val="22"/>
              </w:rPr>
              <w:t xml:space="preserve">The mentor demonstrates a genuine interest in the mentee’s </w:t>
            </w:r>
            <w:r w:rsidR="00FD77C8" w:rsidRPr="00165543">
              <w:rPr>
                <w:rFonts w:cs="Ü,R_ò"/>
                <w:sz w:val="22"/>
                <w:szCs w:val="22"/>
              </w:rPr>
              <w:t xml:space="preserve">intellectual </w:t>
            </w:r>
            <w:r w:rsidRPr="00165543">
              <w:rPr>
                <w:rFonts w:cs="Ü,R_ò"/>
                <w:sz w:val="22"/>
                <w:szCs w:val="22"/>
              </w:rPr>
              <w:t>development, and this is evident through a strong and consistent pattern of behaviours.</w:t>
            </w:r>
          </w:p>
        </w:tc>
      </w:tr>
    </w:tbl>
    <w:p w14:paraId="39A341CC" w14:textId="77777777" w:rsidR="00CB6FE2" w:rsidRPr="00165543" w:rsidRDefault="00CB6FE2" w:rsidP="00015504">
      <w:pPr>
        <w:autoSpaceDE w:val="0"/>
        <w:autoSpaceDN w:val="0"/>
        <w:adjustRightInd w:val="0"/>
        <w:spacing w:after="0" w:line="240" w:lineRule="auto"/>
        <w:jc w:val="both"/>
        <w:rPr>
          <w:rFonts w:cs="Ü,R_ò"/>
          <w:sz w:val="22"/>
          <w:szCs w:val="22"/>
        </w:rPr>
      </w:pPr>
    </w:p>
    <w:p w14:paraId="070B4D90" w14:textId="77777777" w:rsidR="00B13E40" w:rsidRPr="00165543" w:rsidRDefault="00B13E40" w:rsidP="00015504">
      <w:pPr>
        <w:jc w:val="both"/>
        <w:rPr>
          <w:b/>
          <w:bCs/>
          <w:sz w:val="22"/>
          <w:szCs w:val="22"/>
          <w:lang w:val="en-CA"/>
        </w:rPr>
      </w:pPr>
    </w:p>
    <w:p w14:paraId="2EEC630A" w14:textId="77777777" w:rsidR="00CB6FE2" w:rsidRPr="00165543" w:rsidRDefault="00CB6FE2" w:rsidP="00015504">
      <w:pPr>
        <w:jc w:val="both"/>
        <w:rPr>
          <w:b/>
          <w:bCs/>
          <w:u w:val="single"/>
          <w:lang w:val="en-CA"/>
        </w:rPr>
      </w:pPr>
    </w:p>
    <w:p w14:paraId="467ECEB2" w14:textId="77777777" w:rsidR="00CB6FE2" w:rsidRPr="00165543" w:rsidRDefault="00CB6FE2" w:rsidP="00015504">
      <w:pPr>
        <w:jc w:val="both"/>
        <w:rPr>
          <w:b/>
          <w:bCs/>
          <w:u w:val="single"/>
          <w:lang w:val="en-CA"/>
        </w:rPr>
      </w:pPr>
    </w:p>
    <w:p w14:paraId="104A9CBB" w14:textId="11E9978A" w:rsidR="00165543" w:rsidRDefault="00165543" w:rsidP="11A5B2FD">
      <w:pPr>
        <w:jc w:val="both"/>
        <w:rPr>
          <w:b/>
          <w:bCs/>
          <w:u w:val="single"/>
          <w:lang w:val="en-CA"/>
        </w:rPr>
      </w:pPr>
    </w:p>
    <w:p w14:paraId="1122810C" w14:textId="4BC35E6C" w:rsidR="6F90B402" w:rsidRDefault="6F90B402" w:rsidP="6F90B402">
      <w:pPr>
        <w:jc w:val="both"/>
        <w:rPr>
          <w:b/>
          <w:bCs/>
          <w:u w:val="single"/>
          <w:lang w:val="en-CA"/>
        </w:rPr>
      </w:pPr>
    </w:p>
    <w:p w14:paraId="6E495362" w14:textId="72672EEC" w:rsidR="00F62B53" w:rsidRPr="00165543" w:rsidRDefault="00F62B53" w:rsidP="00015504">
      <w:pPr>
        <w:jc w:val="both"/>
        <w:rPr>
          <w:b/>
          <w:bCs/>
          <w:u w:val="single"/>
          <w:lang w:val="en-CA"/>
        </w:rPr>
      </w:pPr>
      <w:r w:rsidRPr="11A5B2FD">
        <w:rPr>
          <w:b/>
          <w:bCs/>
          <w:u w:val="single"/>
          <w:lang w:val="en-CA"/>
        </w:rPr>
        <w:t xml:space="preserve">Support of Equity, Diversity, Inclusion and Anti-Racism </w:t>
      </w:r>
      <w:r w:rsidR="001D382B" w:rsidRPr="11A5B2FD">
        <w:rPr>
          <w:b/>
          <w:bCs/>
          <w:u w:val="single"/>
          <w:lang w:val="en-CA"/>
        </w:rPr>
        <w:t>(</w:t>
      </w:r>
      <w:r w:rsidR="2852FFD7" w:rsidRPr="11A5B2FD">
        <w:rPr>
          <w:b/>
          <w:bCs/>
          <w:u w:val="single"/>
          <w:lang w:val="en-CA"/>
        </w:rPr>
        <w:t>25</w:t>
      </w:r>
      <w:r w:rsidR="001D382B" w:rsidRPr="11A5B2FD">
        <w:rPr>
          <w:b/>
          <w:bCs/>
          <w:u w:val="single"/>
          <w:lang w:val="en-CA"/>
        </w:rPr>
        <w:t>%)</w:t>
      </w:r>
    </w:p>
    <w:p w14:paraId="2FD44A6F" w14:textId="55AE1474" w:rsidR="003A71DB" w:rsidRPr="00165543" w:rsidRDefault="003A71DB" w:rsidP="00015504">
      <w:pPr>
        <w:jc w:val="both"/>
        <w:rPr>
          <w:sz w:val="22"/>
          <w:szCs w:val="22"/>
        </w:rPr>
      </w:pPr>
      <w:r w:rsidRPr="00165543">
        <w:rPr>
          <w:sz w:val="22"/>
          <w:szCs w:val="22"/>
        </w:rPr>
        <w:t xml:space="preserve">Use this category to elaborate on the ways your mentor demonstrates support and awareness of Equity, Diversity, and Inclusion (EDI) in their support of undergraduate research. For definitions of Equity, Diversity and Inclusion and related principles, please visit the </w:t>
      </w:r>
      <w:hyperlink r:id="rId5" w:history="1">
        <w:r w:rsidR="0045443A" w:rsidRPr="00165543">
          <w:rPr>
            <w:rStyle w:val="Hyperlink"/>
            <w:sz w:val="22"/>
            <w:szCs w:val="22"/>
          </w:rPr>
          <w:t>EDI Glossary</w:t>
        </w:r>
      </w:hyperlink>
      <w:r w:rsidR="0045443A" w:rsidRPr="00165543">
        <w:rPr>
          <w:sz w:val="22"/>
          <w:szCs w:val="22"/>
        </w:rPr>
        <w:t xml:space="preserve"> from the Office of Equity, Diversity and Inclusion. </w:t>
      </w:r>
    </w:p>
    <w:p w14:paraId="6FD4BA55" w14:textId="21489390" w:rsidR="001D3025" w:rsidRPr="00165543" w:rsidRDefault="001D3025" w:rsidP="00015504">
      <w:pPr>
        <w:autoSpaceDE w:val="0"/>
        <w:autoSpaceDN w:val="0"/>
        <w:adjustRightInd w:val="0"/>
        <w:spacing w:after="0" w:line="240" w:lineRule="auto"/>
        <w:jc w:val="both"/>
        <w:rPr>
          <w:rFonts w:cs="Ü,R_ò"/>
          <w:color w:val="202124"/>
          <w:sz w:val="22"/>
          <w:szCs w:val="22"/>
        </w:rPr>
      </w:pPr>
      <w:r w:rsidRPr="0575C286">
        <w:rPr>
          <w:rFonts w:cs="Ü,R_ò"/>
          <w:color w:val="202124"/>
          <w:sz w:val="22"/>
          <w:szCs w:val="22"/>
        </w:rPr>
        <w:t xml:space="preserve">For example: What behaviours does your mentor model to create a respectful, inclusive environment for students, regardless of identity? How does the mentor recognize the unique strengths, </w:t>
      </w:r>
      <w:r w:rsidR="02CFE038" w:rsidRPr="0575C286">
        <w:rPr>
          <w:rFonts w:cs="Ü,R_ò"/>
          <w:color w:val="202124"/>
          <w:sz w:val="22"/>
          <w:szCs w:val="22"/>
        </w:rPr>
        <w:t>experiences,</w:t>
      </w:r>
      <w:r w:rsidRPr="0575C286">
        <w:rPr>
          <w:rFonts w:cs="Ü,R_ò"/>
          <w:color w:val="202124"/>
          <w:sz w:val="22"/>
          <w:szCs w:val="22"/>
        </w:rPr>
        <w:t xml:space="preserve"> and perspectives each team member contributes to the project? How does the mentor foster inclusion with their classrooms or research teams? How do they encourage the student to consider EDI in their own work? How do they challenge or consider the impact of implicit bias on their work and the work of their student? How does the mentor participate in or increase public engagement with equity, diversity, and inclusion in their own research or activities? </w:t>
      </w:r>
    </w:p>
    <w:p w14:paraId="6CAE83AB" w14:textId="77777777" w:rsidR="00CB6FE2" w:rsidRPr="00165543" w:rsidRDefault="00CB6FE2" w:rsidP="00015504">
      <w:pPr>
        <w:autoSpaceDE w:val="0"/>
        <w:autoSpaceDN w:val="0"/>
        <w:adjustRightInd w:val="0"/>
        <w:spacing w:after="0" w:line="240" w:lineRule="auto"/>
        <w:jc w:val="both"/>
        <w:rPr>
          <w:rFonts w:cs="Ü,R_ò"/>
          <w:color w:val="202124"/>
          <w:sz w:val="22"/>
          <w:szCs w:val="22"/>
        </w:rPr>
      </w:pPr>
    </w:p>
    <w:tbl>
      <w:tblPr>
        <w:tblStyle w:val="TableGrid"/>
        <w:tblW w:w="13036" w:type="dxa"/>
        <w:tblLook w:val="04A0" w:firstRow="1" w:lastRow="0" w:firstColumn="1" w:lastColumn="0" w:noHBand="0" w:noVBand="1"/>
      </w:tblPr>
      <w:tblGrid>
        <w:gridCol w:w="3256"/>
        <w:gridCol w:w="4961"/>
        <w:gridCol w:w="4819"/>
      </w:tblGrid>
      <w:tr w:rsidR="00165543" w:rsidRPr="00165543" w14:paraId="33E04247" w14:textId="77777777" w:rsidTr="009C1C0E">
        <w:trPr>
          <w:trHeight w:val="467"/>
        </w:trPr>
        <w:tc>
          <w:tcPr>
            <w:tcW w:w="3256" w:type="dxa"/>
            <w:vAlign w:val="center"/>
          </w:tcPr>
          <w:p w14:paraId="1E655291" w14:textId="073FB47E" w:rsidR="00165543" w:rsidRPr="00165543" w:rsidRDefault="00165543" w:rsidP="00165543">
            <w:pPr>
              <w:autoSpaceDE w:val="0"/>
              <w:autoSpaceDN w:val="0"/>
              <w:adjustRightInd w:val="0"/>
              <w:jc w:val="center"/>
              <w:rPr>
                <w:rFonts w:cs="Ü,R_ò"/>
                <w:b/>
                <w:bCs/>
                <w:sz w:val="22"/>
                <w:szCs w:val="22"/>
              </w:rPr>
            </w:pPr>
            <w:r w:rsidRPr="00165543">
              <w:rPr>
                <w:rFonts w:cs="Ü,R_ò"/>
                <w:b/>
                <w:bCs/>
              </w:rPr>
              <w:t>Poor (1)</w:t>
            </w:r>
          </w:p>
        </w:tc>
        <w:tc>
          <w:tcPr>
            <w:tcW w:w="4961" w:type="dxa"/>
            <w:vAlign w:val="center"/>
          </w:tcPr>
          <w:p w14:paraId="301D384D" w14:textId="27E3FCF6" w:rsidR="00165543" w:rsidRPr="00165543" w:rsidRDefault="00165543" w:rsidP="00165543">
            <w:pPr>
              <w:autoSpaceDE w:val="0"/>
              <w:autoSpaceDN w:val="0"/>
              <w:adjustRightInd w:val="0"/>
              <w:jc w:val="center"/>
              <w:rPr>
                <w:rFonts w:cs="Ü,R_ò"/>
                <w:b/>
                <w:bCs/>
                <w:sz w:val="22"/>
                <w:szCs w:val="22"/>
              </w:rPr>
            </w:pPr>
            <w:r w:rsidRPr="00165543">
              <w:rPr>
                <w:rFonts w:cs="Ü,R_ò"/>
                <w:b/>
                <w:bCs/>
              </w:rPr>
              <w:t>Good (3)</w:t>
            </w:r>
          </w:p>
        </w:tc>
        <w:tc>
          <w:tcPr>
            <w:tcW w:w="4819" w:type="dxa"/>
            <w:vAlign w:val="center"/>
          </w:tcPr>
          <w:p w14:paraId="6C05C194" w14:textId="0307E931" w:rsidR="00165543" w:rsidRPr="00165543" w:rsidRDefault="00165543" w:rsidP="00165543">
            <w:pPr>
              <w:autoSpaceDE w:val="0"/>
              <w:autoSpaceDN w:val="0"/>
              <w:adjustRightInd w:val="0"/>
              <w:jc w:val="center"/>
              <w:rPr>
                <w:rFonts w:cs="Ü,R_ò"/>
                <w:b/>
                <w:bCs/>
                <w:sz w:val="22"/>
                <w:szCs w:val="22"/>
              </w:rPr>
            </w:pPr>
            <w:r w:rsidRPr="00165543">
              <w:rPr>
                <w:rFonts w:cs="Ü,R_ò"/>
                <w:b/>
                <w:bCs/>
              </w:rPr>
              <w:t>Excellent (5)</w:t>
            </w:r>
          </w:p>
        </w:tc>
      </w:tr>
      <w:tr w:rsidR="00FD77C8" w:rsidRPr="00165543" w14:paraId="3077DE6A" w14:textId="77777777" w:rsidTr="009B0777">
        <w:trPr>
          <w:trHeight w:val="2968"/>
        </w:trPr>
        <w:tc>
          <w:tcPr>
            <w:tcW w:w="3256" w:type="dxa"/>
          </w:tcPr>
          <w:p w14:paraId="3D5B6CD8" w14:textId="614CB138" w:rsidR="00FD77C8" w:rsidRPr="00165543" w:rsidRDefault="00FD77C8" w:rsidP="009B0777">
            <w:pPr>
              <w:pStyle w:val="ListParagraph"/>
              <w:numPr>
                <w:ilvl w:val="0"/>
                <w:numId w:val="6"/>
              </w:numPr>
              <w:autoSpaceDE w:val="0"/>
              <w:autoSpaceDN w:val="0"/>
              <w:adjustRightInd w:val="0"/>
              <w:rPr>
                <w:rFonts w:cs="Ü,R_ò"/>
                <w:sz w:val="22"/>
                <w:szCs w:val="22"/>
              </w:rPr>
            </w:pPr>
            <w:r w:rsidRPr="00165543">
              <w:rPr>
                <w:rFonts w:cs="Ü,R_ò"/>
                <w:sz w:val="22"/>
                <w:szCs w:val="22"/>
              </w:rPr>
              <w:t xml:space="preserve">The nomination presents limited evidence of behaviours </w:t>
            </w:r>
            <w:r w:rsidR="00950F62" w:rsidRPr="00165543">
              <w:rPr>
                <w:rFonts w:cs="Ü,R_ò"/>
                <w:sz w:val="22"/>
                <w:szCs w:val="22"/>
              </w:rPr>
              <w:t>supporting EDI-A.</w:t>
            </w:r>
            <w:r w:rsidRPr="00165543">
              <w:rPr>
                <w:rFonts w:cs="Ü,R_ò"/>
                <w:sz w:val="22"/>
                <w:szCs w:val="22"/>
              </w:rPr>
              <w:t xml:space="preserve"> No concrete examples are given, or examples lack sufficient context to evaluate.</w:t>
            </w:r>
          </w:p>
        </w:tc>
        <w:tc>
          <w:tcPr>
            <w:tcW w:w="4961" w:type="dxa"/>
          </w:tcPr>
          <w:p w14:paraId="776B6625" w14:textId="37B7685E" w:rsidR="00FD77C8" w:rsidRPr="00165543" w:rsidRDefault="00FD77C8" w:rsidP="009B0777">
            <w:pPr>
              <w:pStyle w:val="ListParagraph"/>
              <w:numPr>
                <w:ilvl w:val="0"/>
                <w:numId w:val="6"/>
              </w:numPr>
              <w:autoSpaceDE w:val="0"/>
              <w:autoSpaceDN w:val="0"/>
              <w:adjustRightInd w:val="0"/>
              <w:rPr>
                <w:rFonts w:cs="Ü,R_ò"/>
                <w:sz w:val="22"/>
                <w:szCs w:val="22"/>
              </w:rPr>
            </w:pPr>
            <w:r w:rsidRPr="00165543">
              <w:rPr>
                <w:rFonts w:cs="Ü,R_ò"/>
                <w:sz w:val="22"/>
                <w:szCs w:val="22"/>
              </w:rPr>
              <w:t xml:space="preserve">The nomination presents a few examples highlighting the mentor’s behaviours relating to </w:t>
            </w:r>
            <w:r w:rsidR="00950F62" w:rsidRPr="00165543">
              <w:rPr>
                <w:rFonts w:cs="Ü,R_ò"/>
                <w:sz w:val="22"/>
                <w:szCs w:val="22"/>
              </w:rPr>
              <w:t>support of EDI-A.</w:t>
            </w:r>
          </w:p>
          <w:p w14:paraId="2AB4E06A" w14:textId="77777777" w:rsidR="00165543" w:rsidRPr="00165543" w:rsidRDefault="00FD77C8" w:rsidP="00165543">
            <w:pPr>
              <w:pStyle w:val="ListParagraph"/>
              <w:numPr>
                <w:ilvl w:val="0"/>
                <w:numId w:val="6"/>
              </w:numPr>
              <w:autoSpaceDE w:val="0"/>
              <w:autoSpaceDN w:val="0"/>
              <w:adjustRightInd w:val="0"/>
              <w:rPr>
                <w:rFonts w:cs="Ü,R_ò"/>
                <w:sz w:val="22"/>
                <w:szCs w:val="22"/>
              </w:rPr>
            </w:pPr>
            <w:r w:rsidRPr="00165543">
              <w:rPr>
                <w:rFonts w:cs="Ü,R_ò"/>
                <w:sz w:val="22"/>
                <w:szCs w:val="22"/>
              </w:rPr>
              <w:t xml:space="preserve">The examples provided have sufficient context to evaluate the nature of the mentor’s contribution to the mentee’s </w:t>
            </w:r>
            <w:r w:rsidR="00950F62" w:rsidRPr="00165543">
              <w:rPr>
                <w:rFonts w:cs="Ü,R_ò"/>
                <w:sz w:val="22"/>
                <w:szCs w:val="22"/>
              </w:rPr>
              <w:t xml:space="preserve">knowledge </w:t>
            </w:r>
            <w:r w:rsidR="00165543" w:rsidRPr="00165543">
              <w:rPr>
                <w:rFonts w:cs="Ü,R_ò"/>
                <w:sz w:val="22"/>
                <w:szCs w:val="22"/>
              </w:rPr>
              <w:t>of EDI-A.</w:t>
            </w:r>
          </w:p>
          <w:p w14:paraId="560604A4" w14:textId="6702AA86" w:rsidR="00FD77C8" w:rsidRPr="00165543" w:rsidRDefault="00FD77C8" w:rsidP="00165543">
            <w:pPr>
              <w:pStyle w:val="ListParagraph"/>
              <w:numPr>
                <w:ilvl w:val="0"/>
                <w:numId w:val="6"/>
              </w:numPr>
              <w:autoSpaceDE w:val="0"/>
              <w:autoSpaceDN w:val="0"/>
              <w:adjustRightInd w:val="0"/>
              <w:rPr>
                <w:rFonts w:cs="Ü,R_ò"/>
                <w:sz w:val="22"/>
                <w:szCs w:val="22"/>
              </w:rPr>
            </w:pPr>
            <w:r w:rsidRPr="00165543">
              <w:rPr>
                <w:rFonts w:cs="Ü,R_ò"/>
                <w:sz w:val="22"/>
                <w:szCs w:val="22"/>
              </w:rPr>
              <w:t xml:space="preserve">The mentor demonstrates an interest in the mentee’s </w:t>
            </w:r>
            <w:r w:rsidR="00165543" w:rsidRPr="00165543">
              <w:rPr>
                <w:rFonts w:cs="Ü,R_ò"/>
                <w:sz w:val="22"/>
                <w:szCs w:val="22"/>
              </w:rPr>
              <w:t>understanding of EDI-A in relation to their research</w:t>
            </w:r>
            <w:r w:rsidRPr="00165543">
              <w:rPr>
                <w:rFonts w:cs="Ü,R_ò"/>
                <w:sz w:val="22"/>
                <w:szCs w:val="22"/>
              </w:rPr>
              <w:t>, and this is evident through a few specific behaviours.</w:t>
            </w:r>
          </w:p>
        </w:tc>
        <w:tc>
          <w:tcPr>
            <w:tcW w:w="4819" w:type="dxa"/>
          </w:tcPr>
          <w:p w14:paraId="3FECE2C4" w14:textId="196B5F6B" w:rsidR="00FD77C8" w:rsidRPr="00165543" w:rsidRDefault="00FD77C8" w:rsidP="009B0777">
            <w:pPr>
              <w:pStyle w:val="ListParagraph"/>
              <w:numPr>
                <w:ilvl w:val="0"/>
                <w:numId w:val="6"/>
              </w:numPr>
              <w:autoSpaceDE w:val="0"/>
              <w:autoSpaceDN w:val="0"/>
              <w:adjustRightInd w:val="0"/>
              <w:rPr>
                <w:rFonts w:cs="Ü,R_ò"/>
                <w:sz w:val="22"/>
                <w:szCs w:val="22"/>
              </w:rPr>
            </w:pPr>
            <w:r w:rsidRPr="00165543">
              <w:rPr>
                <w:rFonts w:cs="Ü,R_ò"/>
                <w:sz w:val="22"/>
                <w:szCs w:val="22"/>
              </w:rPr>
              <w:t xml:space="preserve">The nomination presents multiple concrete examples highlighting the mentor’s behaviours relating to </w:t>
            </w:r>
            <w:r w:rsidR="00165543" w:rsidRPr="00165543">
              <w:rPr>
                <w:rFonts w:cs="Ü,R_ò"/>
                <w:sz w:val="22"/>
                <w:szCs w:val="22"/>
              </w:rPr>
              <w:t>support of EDI-A.</w:t>
            </w:r>
          </w:p>
          <w:p w14:paraId="7DC45536" w14:textId="77777777" w:rsidR="00FD77C8" w:rsidRPr="00165543" w:rsidRDefault="00FD77C8" w:rsidP="009B0777">
            <w:pPr>
              <w:pStyle w:val="ListParagraph"/>
              <w:numPr>
                <w:ilvl w:val="0"/>
                <w:numId w:val="6"/>
              </w:numPr>
              <w:autoSpaceDE w:val="0"/>
              <w:autoSpaceDN w:val="0"/>
              <w:adjustRightInd w:val="0"/>
              <w:rPr>
                <w:rFonts w:cs="Ü,R_ò"/>
                <w:sz w:val="22"/>
                <w:szCs w:val="22"/>
              </w:rPr>
            </w:pPr>
            <w:r w:rsidRPr="00165543">
              <w:rPr>
                <w:rFonts w:cs="Ü,R_ò"/>
                <w:sz w:val="22"/>
                <w:szCs w:val="22"/>
              </w:rPr>
              <w:t>The examples are specific, and it is very clear how these behaviours are making a positive impact on the mentee(s).</w:t>
            </w:r>
          </w:p>
          <w:p w14:paraId="7005FAEA" w14:textId="75B125DD" w:rsidR="00FD77C8" w:rsidRPr="00165543" w:rsidRDefault="00FD77C8" w:rsidP="009B0777">
            <w:pPr>
              <w:pStyle w:val="ListParagraph"/>
              <w:numPr>
                <w:ilvl w:val="0"/>
                <w:numId w:val="6"/>
              </w:numPr>
              <w:autoSpaceDE w:val="0"/>
              <w:autoSpaceDN w:val="0"/>
              <w:adjustRightInd w:val="0"/>
              <w:rPr>
                <w:rFonts w:cs="Ü,R_ò"/>
                <w:sz w:val="22"/>
                <w:szCs w:val="22"/>
              </w:rPr>
            </w:pPr>
            <w:r w:rsidRPr="00165543">
              <w:rPr>
                <w:rFonts w:cs="Ü,R_ò"/>
                <w:sz w:val="22"/>
                <w:szCs w:val="22"/>
              </w:rPr>
              <w:t xml:space="preserve">The mentor demonstrates a genuine interest in the mentee’s </w:t>
            </w:r>
            <w:r w:rsidR="00165543">
              <w:rPr>
                <w:rFonts w:cs="Ü,R_ò"/>
                <w:sz w:val="22"/>
                <w:szCs w:val="22"/>
              </w:rPr>
              <w:t>understanding of EDI-A in relation to their research</w:t>
            </w:r>
            <w:r w:rsidRPr="00165543">
              <w:rPr>
                <w:rFonts w:cs="Ü,R_ò"/>
                <w:sz w:val="22"/>
                <w:szCs w:val="22"/>
              </w:rPr>
              <w:t>, and this is evident through a strong and consistent pattern of behaviours.</w:t>
            </w:r>
          </w:p>
        </w:tc>
      </w:tr>
    </w:tbl>
    <w:p w14:paraId="21C57C64" w14:textId="68ABB5AB" w:rsidR="00CB6FE2" w:rsidRPr="00165543" w:rsidRDefault="00CB6FE2" w:rsidP="00015504">
      <w:pPr>
        <w:autoSpaceDE w:val="0"/>
        <w:autoSpaceDN w:val="0"/>
        <w:adjustRightInd w:val="0"/>
        <w:spacing w:after="0" w:line="240" w:lineRule="auto"/>
        <w:jc w:val="both"/>
        <w:rPr>
          <w:rFonts w:cs="Ü,R_ò"/>
          <w:color w:val="202124"/>
          <w:sz w:val="22"/>
          <w:szCs w:val="22"/>
        </w:rPr>
      </w:pPr>
    </w:p>
    <w:p w14:paraId="244075AC" w14:textId="77777777" w:rsidR="001D3025" w:rsidRPr="00165543" w:rsidRDefault="001D3025" w:rsidP="001D3025">
      <w:pPr>
        <w:autoSpaceDE w:val="0"/>
        <w:autoSpaceDN w:val="0"/>
        <w:adjustRightInd w:val="0"/>
        <w:spacing w:after="0" w:line="240" w:lineRule="auto"/>
        <w:rPr>
          <w:rFonts w:cs="Ü,R_ò"/>
          <w:color w:val="202124"/>
          <w:sz w:val="22"/>
          <w:szCs w:val="22"/>
        </w:rPr>
      </w:pPr>
    </w:p>
    <w:p w14:paraId="4CF924DE" w14:textId="2E638E42" w:rsidR="11A5B2FD" w:rsidRDefault="11A5B2FD" w:rsidP="11A5B2FD">
      <w:pPr>
        <w:spacing w:after="0" w:line="240" w:lineRule="auto"/>
        <w:rPr>
          <w:rFonts w:cs="Ü,R_ò"/>
          <w:color w:val="202124"/>
          <w:sz w:val="22"/>
          <w:szCs w:val="22"/>
        </w:rPr>
      </w:pPr>
    </w:p>
    <w:p w14:paraId="64017DC5" w14:textId="514649C9" w:rsidR="11A5B2FD" w:rsidRDefault="11A5B2FD" w:rsidP="11A5B2FD">
      <w:pPr>
        <w:spacing w:after="0" w:line="240" w:lineRule="auto"/>
        <w:rPr>
          <w:rFonts w:cs="Ü,R_ò"/>
          <w:color w:val="202124"/>
          <w:sz w:val="22"/>
          <w:szCs w:val="22"/>
        </w:rPr>
      </w:pPr>
    </w:p>
    <w:p w14:paraId="7B72710F" w14:textId="063F44DD" w:rsidR="11A5B2FD" w:rsidRDefault="11A5B2FD" w:rsidP="11A5B2FD">
      <w:pPr>
        <w:spacing w:after="0" w:line="240" w:lineRule="auto"/>
        <w:rPr>
          <w:rFonts w:cs="Ü,R_ò"/>
          <w:color w:val="202124"/>
          <w:sz w:val="22"/>
          <w:szCs w:val="22"/>
        </w:rPr>
      </w:pPr>
    </w:p>
    <w:p w14:paraId="3E4E4E37" w14:textId="7F8802FA" w:rsidR="11A5B2FD" w:rsidRDefault="11A5B2FD" w:rsidP="11A5B2FD">
      <w:pPr>
        <w:spacing w:after="0" w:line="240" w:lineRule="auto"/>
        <w:rPr>
          <w:rFonts w:cs="Ü,R_ò"/>
          <w:color w:val="202124"/>
          <w:sz w:val="22"/>
          <w:szCs w:val="22"/>
        </w:rPr>
      </w:pPr>
    </w:p>
    <w:p w14:paraId="3FE70140" w14:textId="5EE2DEB4" w:rsidR="11A5B2FD" w:rsidRDefault="11A5B2FD" w:rsidP="11A5B2FD">
      <w:pPr>
        <w:spacing w:after="0" w:line="240" w:lineRule="auto"/>
        <w:rPr>
          <w:rFonts w:cs="Ü,R_ò"/>
          <w:color w:val="202124"/>
          <w:sz w:val="22"/>
          <w:szCs w:val="22"/>
        </w:rPr>
      </w:pPr>
    </w:p>
    <w:p w14:paraId="17C4AA1C" w14:textId="314F2F37" w:rsidR="00EA4F94" w:rsidRPr="00165543" w:rsidRDefault="00EA4F94" w:rsidP="00EA4F94">
      <w:pPr>
        <w:rPr>
          <w:b/>
          <w:bCs/>
          <w:sz w:val="22"/>
          <w:szCs w:val="22"/>
          <w:lang w:val="en-CA"/>
        </w:rPr>
      </w:pPr>
      <w:r w:rsidRPr="00165543">
        <w:rPr>
          <w:b/>
          <w:bCs/>
          <w:sz w:val="22"/>
          <w:szCs w:val="22"/>
          <w:lang w:val="en-CA"/>
        </w:rPr>
        <w:t>Reference</w:t>
      </w:r>
      <w:r w:rsidR="00AE774E" w:rsidRPr="00165543">
        <w:rPr>
          <w:b/>
          <w:bCs/>
          <w:sz w:val="22"/>
          <w:szCs w:val="22"/>
          <w:lang w:val="en-CA"/>
        </w:rPr>
        <w:t>s</w:t>
      </w:r>
    </w:p>
    <w:p w14:paraId="4CF13C12" w14:textId="5955AA9F" w:rsidR="00AE774E" w:rsidRPr="00165543" w:rsidRDefault="00AE774E" w:rsidP="00AE774E">
      <w:pPr>
        <w:pStyle w:val="ListParagraph"/>
        <w:numPr>
          <w:ilvl w:val="0"/>
          <w:numId w:val="3"/>
        </w:numPr>
        <w:rPr>
          <w:sz w:val="22"/>
          <w:szCs w:val="22"/>
          <w:lang w:val="en-CA"/>
        </w:rPr>
      </w:pPr>
      <w:r w:rsidRPr="00165543">
        <w:rPr>
          <w:sz w:val="22"/>
          <w:szCs w:val="22"/>
          <w:lang w:val="en-CA"/>
        </w:rPr>
        <w:t>Undergraduate Research Initiative</w:t>
      </w:r>
      <w:r w:rsidR="00A01DE4" w:rsidRPr="00165543">
        <w:rPr>
          <w:sz w:val="22"/>
          <w:szCs w:val="22"/>
          <w:lang w:val="en-CA"/>
        </w:rPr>
        <w:t xml:space="preserve">. URI Mentor Award Rubric 2023-2024. </w:t>
      </w:r>
      <w:r w:rsidRPr="00165543">
        <w:rPr>
          <w:sz w:val="22"/>
          <w:szCs w:val="22"/>
          <w:lang w:val="en-CA"/>
        </w:rPr>
        <w:t>University of Alberta</w:t>
      </w:r>
      <w:r w:rsidR="00A01DE4" w:rsidRPr="00165543">
        <w:rPr>
          <w:sz w:val="22"/>
          <w:szCs w:val="22"/>
          <w:lang w:val="en-CA"/>
        </w:rPr>
        <w:t xml:space="preserve">. </w:t>
      </w:r>
    </w:p>
    <w:p w14:paraId="5362D7F9" w14:textId="498FBEE2" w:rsidR="001613FD" w:rsidRPr="00165543" w:rsidRDefault="00A01DE4" w:rsidP="00934C08">
      <w:pPr>
        <w:pStyle w:val="ListParagraph"/>
        <w:numPr>
          <w:ilvl w:val="0"/>
          <w:numId w:val="3"/>
        </w:numPr>
        <w:rPr>
          <w:sz w:val="22"/>
          <w:szCs w:val="22"/>
          <w:lang w:val="en-CA"/>
        </w:rPr>
      </w:pPr>
      <w:r w:rsidRPr="00165543">
        <w:rPr>
          <w:sz w:val="22"/>
          <w:szCs w:val="22"/>
          <w:lang w:val="en-CA"/>
        </w:rPr>
        <w:t>Shanahan, J. O., Ackley-Holbrook, E., Hall, E., Stewart, K., &amp; Walkington, H. (2015). Ten Salient Practices of Undergraduate Research Mentors: A Review of the Literature. Mentoring &amp; Tutoring: Partnership in Learning, 23(5), 359–376. https://doi.org/10.1080/13611267.2015.1126162</w:t>
      </w:r>
    </w:p>
    <w:sectPr w:rsidR="001613FD" w:rsidRPr="00165543" w:rsidSect="007123E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Ü,R_ò">
    <w:altName w:val="Calibri"/>
    <w:panose1 w:val="020B0604020202020204"/>
    <w:charset w:val="4D"/>
    <w:family w:val="auto"/>
    <w:pitch w:val="default"/>
    <w:sig w:usb0="00000003" w:usb1="00000000" w:usb2="00000000" w:usb3="00000000" w:csb0="00000001" w:csb1="00000000"/>
  </w:font>
</w:fonts>
</file>

<file path=word/intelligence2.xml><?xml version="1.0" encoding="utf-8"?>
<int2:intelligence xmlns:int2="http://schemas.microsoft.com/office/intelligence/2020/intelligence" xmlns:oel="http://schemas.microsoft.com/office/2019/extlst">
  <int2:observations>
    <int2:textHash int2:hashCode="XSUiEPxXFZ9tOg" int2:id="e79anDg5">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71092"/>
    <w:multiLevelType w:val="hybridMultilevel"/>
    <w:tmpl w:val="781A1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C4C31"/>
    <w:multiLevelType w:val="hybridMultilevel"/>
    <w:tmpl w:val="CA10628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5056A2"/>
    <w:multiLevelType w:val="hybridMultilevel"/>
    <w:tmpl w:val="E682A2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576EEF"/>
    <w:multiLevelType w:val="hybridMultilevel"/>
    <w:tmpl w:val="DE68E22A"/>
    <w:lvl w:ilvl="0" w:tplc="4434F46E">
      <w:start w:val="5"/>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653DC3"/>
    <w:multiLevelType w:val="hybridMultilevel"/>
    <w:tmpl w:val="94AE3D48"/>
    <w:lvl w:ilvl="0" w:tplc="9E4EA15A">
      <w:start w:val="5"/>
      <w:numFmt w:val="bullet"/>
      <w:lvlText w:val="-"/>
      <w:lvlJc w:val="left"/>
      <w:pPr>
        <w:ind w:left="720" w:hanging="360"/>
      </w:pPr>
      <w:rPr>
        <w:rFonts w:ascii="Aptos" w:eastAsiaTheme="minorEastAsia"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465B5B"/>
    <w:multiLevelType w:val="hybridMultilevel"/>
    <w:tmpl w:val="0680BDD8"/>
    <w:lvl w:ilvl="0" w:tplc="2B34B032">
      <w:start w:val="1"/>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2447829">
    <w:abstractNumId w:val="4"/>
  </w:num>
  <w:num w:numId="2" w16cid:durableId="646394863">
    <w:abstractNumId w:val="3"/>
  </w:num>
  <w:num w:numId="3" w16cid:durableId="111176118">
    <w:abstractNumId w:val="0"/>
  </w:num>
  <w:num w:numId="4" w16cid:durableId="251473576">
    <w:abstractNumId w:val="5"/>
  </w:num>
  <w:num w:numId="5" w16cid:durableId="221019772">
    <w:abstractNumId w:val="2"/>
  </w:num>
  <w:num w:numId="6" w16cid:durableId="1866940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D70DFE"/>
    <w:rsid w:val="00015504"/>
    <w:rsid w:val="00040185"/>
    <w:rsid w:val="00045BEB"/>
    <w:rsid w:val="00086E09"/>
    <w:rsid w:val="00130035"/>
    <w:rsid w:val="00160348"/>
    <w:rsid w:val="001613FD"/>
    <w:rsid w:val="00163B92"/>
    <w:rsid w:val="00165543"/>
    <w:rsid w:val="00171E71"/>
    <w:rsid w:val="001D3025"/>
    <w:rsid w:val="001D382B"/>
    <w:rsid w:val="0026510A"/>
    <w:rsid w:val="002D3870"/>
    <w:rsid w:val="00331EC3"/>
    <w:rsid w:val="00336200"/>
    <w:rsid w:val="003A71DB"/>
    <w:rsid w:val="003B412A"/>
    <w:rsid w:val="003E7C4E"/>
    <w:rsid w:val="0045443A"/>
    <w:rsid w:val="0048582E"/>
    <w:rsid w:val="004C7F0F"/>
    <w:rsid w:val="005D38C0"/>
    <w:rsid w:val="005F3E1C"/>
    <w:rsid w:val="00626F44"/>
    <w:rsid w:val="0064058F"/>
    <w:rsid w:val="006734F1"/>
    <w:rsid w:val="006C2798"/>
    <w:rsid w:val="007123E7"/>
    <w:rsid w:val="007D3323"/>
    <w:rsid w:val="007E6A5A"/>
    <w:rsid w:val="00802565"/>
    <w:rsid w:val="00874FB0"/>
    <w:rsid w:val="00902624"/>
    <w:rsid w:val="00934C08"/>
    <w:rsid w:val="00950F62"/>
    <w:rsid w:val="009D21D6"/>
    <w:rsid w:val="00A01DE4"/>
    <w:rsid w:val="00A200ED"/>
    <w:rsid w:val="00A9673E"/>
    <w:rsid w:val="00AB605A"/>
    <w:rsid w:val="00AC7C47"/>
    <w:rsid w:val="00AE774E"/>
    <w:rsid w:val="00B07EE7"/>
    <w:rsid w:val="00B13E40"/>
    <w:rsid w:val="00B31BEF"/>
    <w:rsid w:val="00BD75F9"/>
    <w:rsid w:val="00C01AEA"/>
    <w:rsid w:val="00C047A4"/>
    <w:rsid w:val="00C168B2"/>
    <w:rsid w:val="00C808A7"/>
    <w:rsid w:val="00CB6FE2"/>
    <w:rsid w:val="00CD3136"/>
    <w:rsid w:val="00D028D0"/>
    <w:rsid w:val="00D500A1"/>
    <w:rsid w:val="00D77134"/>
    <w:rsid w:val="00D82827"/>
    <w:rsid w:val="00D97447"/>
    <w:rsid w:val="00DB3F97"/>
    <w:rsid w:val="00DE1055"/>
    <w:rsid w:val="00E159B7"/>
    <w:rsid w:val="00E9561B"/>
    <w:rsid w:val="00EA4F94"/>
    <w:rsid w:val="00F10E50"/>
    <w:rsid w:val="00F11235"/>
    <w:rsid w:val="00F62B53"/>
    <w:rsid w:val="00FD77C8"/>
    <w:rsid w:val="02CFE038"/>
    <w:rsid w:val="0575C286"/>
    <w:rsid w:val="097F1CC0"/>
    <w:rsid w:val="09ECAAC3"/>
    <w:rsid w:val="11A5B2FD"/>
    <w:rsid w:val="12CEAC03"/>
    <w:rsid w:val="13778B5E"/>
    <w:rsid w:val="1C787D6B"/>
    <w:rsid w:val="1F972797"/>
    <w:rsid w:val="25866553"/>
    <w:rsid w:val="26A7BF51"/>
    <w:rsid w:val="2852FFD7"/>
    <w:rsid w:val="3028F708"/>
    <w:rsid w:val="30D70DFE"/>
    <w:rsid w:val="323F910A"/>
    <w:rsid w:val="35D18601"/>
    <w:rsid w:val="37802CAF"/>
    <w:rsid w:val="3855F547"/>
    <w:rsid w:val="3C97F83D"/>
    <w:rsid w:val="40AA5604"/>
    <w:rsid w:val="40FC8B28"/>
    <w:rsid w:val="473272DA"/>
    <w:rsid w:val="477D8F02"/>
    <w:rsid w:val="4FA7E96C"/>
    <w:rsid w:val="505AF771"/>
    <w:rsid w:val="5A71399D"/>
    <w:rsid w:val="604A473F"/>
    <w:rsid w:val="62E42DA0"/>
    <w:rsid w:val="64A5B3CF"/>
    <w:rsid w:val="6C8DCC31"/>
    <w:rsid w:val="6F90B402"/>
    <w:rsid w:val="7B5A05E9"/>
    <w:rsid w:val="7B843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70DFE"/>
  <w15:chartTrackingRefBased/>
  <w15:docId w15:val="{1602BAB2-A0E2-4C34-A714-7654AF2AC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025"/>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A200ED"/>
    <w:pPr>
      <w:ind w:left="720"/>
      <w:contextualSpacing/>
    </w:pPr>
  </w:style>
  <w:style w:type="character" w:customStyle="1" w:styleId="apple-converted-space">
    <w:name w:val="apple-converted-space"/>
    <w:basedOn w:val="DefaultParagraphFont"/>
    <w:rsid w:val="00A01DE4"/>
  </w:style>
  <w:style w:type="character" w:styleId="Hyperlink">
    <w:name w:val="Hyperlink"/>
    <w:basedOn w:val="DefaultParagraphFont"/>
    <w:uiPriority w:val="99"/>
    <w:unhideWhenUsed/>
    <w:rsid w:val="00F11235"/>
    <w:rPr>
      <w:color w:val="467886" w:themeColor="hyperlink"/>
      <w:u w:val="single"/>
    </w:rPr>
  </w:style>
  <w:style w:type="character" w:styleId="UnresolvedMention">
    <w:name w:val="Unresolved Mention"/>
    <w:basedOn w:val="DefaultParagraphFont"/>
    <w:uiPriority w:val="99"/>
    <w:semiHidden/>
    <w:unhideWhenUsed/>
    <w:rsid w:val="00F11235"/>
    <w:rPr>
      <w:color w:val="605E5C"/>
      <w:shd w:val="clear" w:color="auto" w:fill="E1DFDD"/>
    </w:rPr>
  </w:style>
  <w:style w:type="table" w:styleId="TableGrid">
    <w:name w:val="Table Grid"/>
    <w:basedOn w:val="TableNormal"/>
    <w:uiPriority w:val="39"/>
    <w:rsid w:val="00CB6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calgary.ca/equity-diversity-inclusion/literacy-education/edi-glossa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1296</Words>
  <Characters>7389</Characters>
  <Application>Microsoft Office Word</Application>
  <DocSecurity>0</DocSecurity>
  <Lines>61</Lines>
  <Paragraphs>17</Paragraphs>
  <ScaleCrop>false</ScaleCrop>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D'Aubeterre</dc:creator>
  <cp:keywords/>
  <dc:description/>
  <cp:lastModifiedBy>Hannah Reilly</cp:lastModifiedBy>
  <cp:revision>2</cp:revision>
  <dcterms:created xsi:type="dcterms:W3CDTF">2024-08-23T16:36:00Z</dcterms:created>
  <dcterms:modified xsi:type="dcterms:W3CDTF">2024-08-23T16:36:00Z</dcterms:modified>
</cp:coreProperties>
</file>